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E02E" w14:textId="37AE89C2" w:rsidR="00324F27" w:rsidRPr="005C2374" w:rsidRDefault="00324F27" w:rsidP="00324F27">
      <w:pPr>
        <w:pStyle w:val="1"/>
        <w:spacing w:line="360" w:lineRule="auto"/>
        <w:rPr>
          <w:rFonts w:cs="Times New Roman"/>
        </w:rPr>
      </w:pPr>
      <w:r w:rsidRPr="005C2374">
        <w:rPr>
          <w:rFonts w:cs="Times New Roman"/>
          <w:i/>
          <w:iCs/>
        </w:rPr>
        <w:t xml:space="preserve">ФИЗИОЛОГИЯ РАСТЕНИЙ, 2024, том 71, № </w:t>
      </w:r>
      <w:r w:rsidR="00C94CF6">
        <w:rPr>
          <w:rFonts w:cs="Times New Roman"/>
          <w:i/>
          <w:iCs/>
        </w:rPr>
        <w:t>1</w:t>
      </w:r>
      <w:bookmarkStart w:id="0" w:name="_GoBack"/>
      <w:bookmarkEnd w:id="0"/>
    </w:p>
    <w:p w14:paraId="43AB2824" w14:textId="77777777" w:rsidR="00324F27" w:rsidRPr="005C2374" w:rsidRDefault="00324F27" w:rsidP="00324F27">
      <w:pPr>
        <w:ind w:firstLine="0"/>
        <w:jc w:val="center"/>
        <w:rPr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bCs/>
          <w:color w:val="auto"/>
          <w:sz w:val="24"/>
        </w:rPr>
        <w:t>ДОПОЛНИТЕЛЬНЫЕ МАТЕРИАЛЫ</w:t>
      </w:r>
    </w:p>
    <w:p w14:paraId="182FC858" w14:textId="77777777" w:rsidR="00324F27" w:rsidRPr="005C2374" w:rsidRDefault="00324F27" w:rsidP="00324F27">
      <w:pPr>
        <w:pStyle w:val="a4"/>
        <w:rPr>
          <w:rFonts w:cs="Times New Roman"/>
          <w:color w:val="auto"/>
          <w:sz w:val="24"/>
        </w:rPr>
      </w:pPr>
    </w:p>
    <w:p w14:paraId="7C259495" w14:textId="77777777" w:rsidR="00324F27" w:rsidRPr="005C2374" w:rsidRDefault="00324F27" w:rsidP="00324F27">
      <w:pPr>
        <w:pStyle w:val="a4"/>
        <w:jc w:val="center"/>
        <w:rPr>
          <w:rFonts w:cs="Times New Roman"/>
          <w:b/>
          <w:bCs/>
          <w:color w:val="auto"/>
          <w:sz w:val="24"/>
        </w:rPr>
      </w:pPr>
      <w:r w:rsidRPr="005C2374">
        <w:rPr>
          <w:rFonts w:cs="Times New Roman"/>
          <w:b/>
          <w:bCs/>
          <w:color w:val="auto"/>
          <w:sz w:val="24"/>
        </w:rPr>
        <w:t>ПРЕДПОЛАГАЕМЫЕ МОЛЕКУЛЯРНЫЕ АСПЕКТЫ ФУНКЦИОНИРОВАНИЯ ДЕГИДРОГЕНАЗЫ ПОЛУАЛЬДЕГИДА ЯНТАРНОЙ КИСЛОТЫ В ЛИСТЬЯХ ПШЕНИЦЫ (</w:t>
      </w:r>
      <w:r w:rsidRPr="005C2374">
        <w:rPr>
          <w:rFonts w:cs="Times New Roman"/>
          <w:b/>
          <w:bCs/>
          <w:i/>
          <w:iCs/>
          <w:color w:val="auto"/>
          <w:sz w:val="24"/>
          <w:lang w:val="en-US"/>
        </w:rPr>
        <w:t>Triticum</w:t>
      </w:r>
      <w:r w:rsidRPr="005C2374">
        <w:rPr>
          <w:rFonts w:cs="Times New Roman"/>
          <w:b/>
          <w:bCs/>
          <w:i/>
          <w:iCs/>
          <w:color w:val="auto"/>
          <w:sz w:val="24"/>
        </w:rPr>
        <w:t xml:space="preserve"> </w:t>
      </w:r>
      <w:r w:rsidRPr="005C2374">
        <w:rPr>
          <w:rFonts w:cs="Times New Roman"/>
          <w:b/>
          <w:bCs/>
          <w:i/>
          <w:iCs/>
          <w:color w:val="auto"/>
          <w:sz w:val="24"/>
          <w:lang w:val="en-US"/>
        </w:rPr>
        <w:t>aestivum</w:t>
      </w:r>
      <w:r w:rsidRPr="005C2374">
        <w:rPr>
          <w:rFonts w:cs="Times New Roman"/>
          <w:b/>
          <w:bCs/>
          <w:color w:val="auto"/>
          <w:sz w:val="24"/>
        </w:rPr>
        <w:t xml:space="preserve"> </w:t>
      </w:r>
      <w:r w:rsidRPr="005C2374">
        <w:rPr>
          <w:rFonts w:cs="Times New Roman"/>
          <w:b/>
          <w:bCs/>
          <w:color w:val="auto"/>
          <w:sz w:val="24"/>
          <w:lang w:val="en-US"/>
        </w:rPr>
        <w:t>L</w:t>
      </w:r>
      <w:r w:rsidRPr="005C2374">
        <w:rPr>
          <w:rFonts w:cs="Times New Roman"/>
          <w:b/>
          <w:bCs/>
          <w:color w:val="auto"/>
          <w:sz w:val="24"/>
        </w:rPr>
        <w:t>.) ПРИ СОЛЕВОМ СТРЕССЕ</w:t>
      </w:r>
    </w:p>
    <w:p w14:paraId="48C2164F" w14:textId="77777777" w:rsidR="00324F27" w:rsidRPr="008D7912" w:rsidRDefault="00324F27" w:rsidP="00324F27">
      <w:pPr>
        <w:pStyle w:val="a4"/>
        <w:jc w:val="center"/>
        <w:rPr>
          <w:rFonts w:cs="Times New Roman"/>
          <w:b/>
          <w:color w:val="auto"/>
          <w:sz w:val="24"/>
        </w:rPr>
      </w:pPr>
      <w:r w:rsidRPr="008D7912">
        <w:rPr>
          <w:rFonts w:cs="Times New Roman"/>
          <w:b/>
          <w:color w:val="auto"/>
          <w:sz w:val="24"/>
        </w:rPr>
        <w:t>Д. Н. Федорин</w:t>
      </w:r>
      <w:r w:rsidRPr="008D7912">
        <w:rPr>
          <w:rFonts w:cs="Times New Roman"/>
          <w:b/>
          <w:i/>
          <w:color w:val="auto"/>
          <w:sz w:val="24"/>
          <w:vertAlign w:val="superscript"/>
        </w:rPr>
        <w:t>а</w:t>
      </w:r>
      <w:r w:rsidRPr="008D7912">
        <w:rPr>
          <w:rFonts w:cs="Times New Roman"/>
          <w:b/>
          <w:color w:val="auto"/>
          <w:sz w:val="24"/>
        </w:rPr>
        <w:t>, А. С. Бородин</w:t>
      </w:r>
      <w:r w:rsidRPr="008D7912">
        <w:rPr>
          <w:rFonts w:cs="Times New Roman"/>
          <w:b/>
          <w:i/>
          <w:color w:val="auto"/>
          <w:sz w:val="24"/>
          <w:vertAlign w:val="superscript"/>
        </w:rPr>
        <w:t>а</w:t>
      </w:r>
      <w:r w:rsidRPr="008D7912">
        <w:rPr>
          <w:rFonts w:cs="Times New Roman"/>
          <w:b/>
          <w:color w:val="auto"/>
          <w:sz w:val="24"/>
        </w:rPr>
        <w:t>, А. Т. Епринцев</w:t>
      </w:r>
      <w:r w:rsidRPr="008D7912">
        <w:rPr>
          <w:rFonts w:cs="Times New Roman"/>
          <w:b/>
          <w:i/>
          <w:color w:val="auto"/>
          <w:sz w:val="24"/>
          <w:vertAlign w:val="superscript"/>
        </w:rPr>
        <w:t>а</w:t>
      </w:r>
      <w:r w:rsidRPr="008D7912">
        <w:rPr>
          <w:rFonts w:cs="Times New Roman"/>
          <w:b/>
          <w:color w:val="auto"/>
          <w:sz w:val="24"/>
          <w:vertAlign w:val="superscript"/>
        </w:rPr>
        <w:t>, *</w:t>
      </w:r>
    </w:p>
    <w:p w14:paraId="58DEAA0B" w14:textId="77777777" w:rsidR="00324F27" w:rsidRPr="008D7912" w:rsidRDefault="00324F27" w:rsidP="00324F27">
      <w:pPr>
        <w:pStyle w:val="a4"/>
        <w:jc w:val="center"/>
        <w:rPr>
          <w:rFonts w:cs="Times New Roman"/>
          <w:i/>
          <w:color w:val="auto"/>
          <w:sz w:val="24"/>
        </w:rPr>
      </w:pPr>
      <w:r w:rsidRPr="005C2374">
        <w:rPr>
          <w:rFonts w:cs="Times New Roman"/>
          <w:i/>
          <w:color w:val="auto"/>
          <w:sz w:val="24"/>
          <w:vertAlign w:val="superscript"/>
          <w:lang w:val="en-US"/>
        </w:rPr>
        <w:t>a</w:t>
      </w:r>
      <w:r w:rsidRPr="008D7912">
        <w:rPr>
          <w:rFonts w:cs="Times New Roman"/>
          <w:i/>
          <w:color w:val="auto"/>
          <w:sz w:val="24"/>
        </w:rPr>
        <w:t>Федеральное государственное бюджетное образовательное учреждение высшего образования “Воронежский государственный университет”, Воронеж, Россия</w:t>
      </w:r>
    </w:p>
    <w:p w14:paraId="66662C3F" w14:textId="77777777" w:rsidR="005E7B2E" w:rsidRDefault="00324F27" w:rsidP="005E7B2E">
      <w:pPr>
        <w:pStyle w:val="a4"/>
        <w:jc w:val="center"/>
        <w:rPr>
          <w:rStyle w:val="a3"/>
          <w:rFonts w:cs="Times New Roman"/>
          <w:i/>
          <w:color w:val="auto"/>
          <w:sz w:val="24"/>
          <w:u w:val="none"/>
          <w:lang w:val="en-US"/>
        </w:rPr>
      </w:pPr>
      <w:r w:rsidRPr="005C2374">
        <w:rPr>
          <w:rFonts w:cs="Times New Roman"/>
          <w:color w:val="auto"/>
          <w:sz w:val="24"/>
          <w:vertAlign w:val="superscript"/>
          <w:lang w:val="en-US"/>
        </w:rPr>
        <w:t>*</w:t>
      </w:r>
      <w:r w:rsidRPr="005C2374">
        <w:rPr>
          <w:rFonts w:cs="Times New Roman"/>
          <w:i/>
          <w:color w:val="auto"/>
          <w:sz w:val="24"/>
          <w:lang w:val="en-US"/>
        </w:rPr>
        <w:t xml:space="preserve">e-mail: </w:t>
      </w:r>
      <w:hyperlink r:id="rId4" w:history="1">
        <w:r w:rsidRPr="00324F27">
          <w:rPr>
            <w:rStyle w:val="a3"/>
            <w:rFonts w:cs="Times New Roman"/>
            <w:i/>
            <w:color w:val="auto"/>
            <w:sz w:val="24"/>
            <w:u w:val="none"/>
            <w:lang w:val="en-US"/>
          </w:rPr>
          <w:t>bc366@bio.vsu.ru</w:t>
        </w:r>
      </w:hyperlink>
    </w:p>
    <w:p w14:paraId="6A81D8C6" w14:textId="77777777" w:rsidR="005E7B2E" w:rsidRDefault="005E7B2E" w:rsidP="005E7B2E">
      <w:pPr>
        <w:pStyle w:val="a4"/>
        <w:jc w:val="center"/>
        <w:rPr>
          <w:rStyle w:val="a3"/>
          <w:rFonts w:cs="Times New Roman"/>
          <w:i/>
          <w:color w:val="auto"/>
          <w:sz w:val="24"/>
          <w:u w:val="none"/>
          <w:lang w:val="en-US"/>
        </w:rPr>
      </w:pPr>
    </w:p>
    <w:p w14:paraId="15FCA7CA" w14:textId="78BC4A78" w:rsidR="00324F27" w:rsidRPr="005C2374" w:rsidRDefault="00324F27" w:rsidP="005E7B2E">
      <w:pPr>
        <w:pStyle w:val="a4"/>
        <w:jc w:val="both"/>
        <w:rPr>
          <w:rFonts w:cs="Times New Roman"/>
          <w:color w:val="auto"/>
          <w:sz w:val="24"/>
        </w:rPr>
      </w:pPr>
      <w:r w:rsidRPr="00324F27">
        <w:rPr>
          <w:rFonts w:cs="Times New Roman"/>
          <w:b/>
          <w:color w:val="auto"/>
          <w:sz w:val="24"/>
        </w:rPr>
        <w:t>Таблица 1.</w:t>
      </w:r>
      <w:r w:rsidRPr="005C2374">
        <w:rPr>
          <w:rFonts w:cs="Times New Roman"/>
          <w:color w:val="auto"/>
          <w:sz w:val="24"/>
        </w:rPr>
        <w:t xml:space="preserve"> Субгеном-специфичные праймеры для генов </w:t>
      </w:r>
      <w:r w:rsidR="00DD591B" w:rsidRPr="005C2374">
        <w:rPr>
          <w:rFonts w:cs="Times New Roman"/>
          <w:color w:val="auto"/>
          <w:sz w:val="24"/>
        </w:rPr>
        <w:t xml:space="preserve">дегидрогеназы полуальдегида янтарной кислоты </w:t>
      </w:r>
      <w:r w:rsidRPr="005C2374">
        <w:rPr>
          <w:rFonts w:cs="Times New Roman"/>
          <w:i/>
          <w:iCs/>
          <w:color w:val="auto"/>
          <w:sz w:val="24"/>
          <w:lang w:val="en-US"/>
        </w:rPr>
        <w:t>Triticum</w:t>
      </w:r>
      <w:r w:rsidRPr="005C2374">
        <w:rPr>
          <w:rFonts w:cs="Times New Roman"/>
          <w:i/>
          <w:iCs/>
          <w:color w:val="auto"/>
          <w:sz w:val="24"/>
        </w:rPr>
        <w:t xml:space="preserve"> </w:t>
      </w:r>
      <w:r w:rsidRPr="005C2374">
        <w:rPr>
          <w:rFonts w:cs="Times New Roman"/>
          <w:i/>
          <w:iCs/>
          <w:color w:val="auto"/>
          <w:sz w:val="24"/>
          <w:lang w:val="en-US"/>
        </w:rPr>
        <w:t>aestivum</w:t>
      </w:r>
      <w:r w:rsidRPr="005C2374">
        <w:rPr>
          <w:rFonts w:cs="Times New Roman"/>
          <w:color w:val="auto"/>
          <w:sz w:val="24"/>
        </w:rPr>
        <w:t xml:space="preserve"> </w:t>
      </w:r>
      <w:r w:rsidRPr="005C2374">
        <w:rPr>
          <w:rFonts w:cs="Times New Roman"/>
          <w:color w:val="auto"/>
          <w:sz w:val="24"/>
          <w:lang w:val="en-US"/>
        </w:rPr>
        <w:t>L</w:t>
      </w:r>
      <w:r w:rsidRPr="005C2374">
        <w:rPr>
          <w:rFonts w:cs="Times New Roman"/>
          <w:color w:val="auto"/>
          <w:sz w:val="24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6"/>
        <w:gridCol w:w="1307"/>
        <w:gridCol w:w="3907"/>
        <w:gridCol w:w="1807"/>
        <w:gridCol w:w="1420"/>
      </w:tblGrid>
      <w:tr w:rsidR="00324F27" w:rsidRPr="005C2374" w14:paraId="2BF56040" w14:textId="77777777" w:rsidTr="008D7912">
        <w:trPr>
          <w:trHeight w:val="1153"/>
        </w:trPr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A835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Ген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B918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Праймер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9E44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cs="Times New Roman"/>
                <w:color w:val="auto"/>
                <w:sz w:val="24"/>
              </w:rPr>
              <w:t>Нуклеотидная последовательность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7AA9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Температура отжига, ºС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64B6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Размер продукта, п.н</w:t>
            </w:r>
          </w:p>
        </w:tc>
      </w:tr>
      <w:tr w:rsidR="00324F27" w:rsidRPr="005C2374" w14:paraId="7392A2F4" w14:textId="77777777" w:rsidTr="008D7912">
        <w:trPr>
          <w:trHeight w:val="240"/>
        </w:trPr>
        <w:tc>
          <w:tcPr>
            <w:tcW w:w="11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51AF" w14:textId="77777777" w:rsidR="00324F27" w:rsidRPr="005C2374" w:rsidRDefault="00324F27" w:rsidP="008D7912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i/>
                <w:iCs/>
                <w:color w:val="auto"/>
                <w:sz w:val="24"/>
                <w:lang w:eastAsia="ru-RU" w:bidi="ar-SA"/>
              </w:rPr>
              <w:t>SSADHA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CAFFF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прямой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88236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CCAGGTGTGCTGATAAGCGTG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0A69" w14:textId="77777777" w:rsidR="00324F27" w:rsidRPr="005C2374" w:rsidRDefault="00324F27" w:rsidP="008D7912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cs="Times New Roman"/>
                <w:color w:val="auto"/>
                <w:sz w:val="24"/>
                <w:lang w:val="en-US"/>
              </w:rPr>
              <w:t>59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45235" w14:textId="77777777" w:rsidR="00324F27" w:rsidRPr="005C2374" w:rsidRDefault="00324F27" w:rsidP="008D7912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cs="Times New Roman"/>
                <w:color w:val="auto"/>
                <w:sz w:val="24"/>
                <w:lang w:val="en-US"/>
              </w:rPr>
              <w:t>291</w:t>
            </w:r>
          </w:p>
        </w:tc>
      </w:tr>
      <w:tr w:rsidR="00324F27" w:rsidRPr="005C2374" w14:paraId="1C5ED709" w14:textId="77777777" w:rsidTr="008D7912">
        <w:trPr>
          <w:trHeight w:val="240"/>
        </w:trPr>
        <w:tc>
          <w:tcPr>
            <w:tcW w:w="11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5377" w14:textId="77777777" w:rsidR="00324F27" w:rsidRPr="005C2374" w:rsidRDefault="00324F27" w:rsidP="008D7912">
            <w:pPr>
              <w:keepNext/>
              <w:keepLines/>
              <w:snapToGrid w:val="0"/>
              <w:ind w:firstLine="0"/>
              <w:jc w:val="center"/>
              <w:rPr>
                <w:rFonts w:eastAsia="Times New Roman" w:cs="Times New Roman"/>
                <w:i/>
                <w:color w:val="auto"/>
                <w:sz w:val="24"/>
                <w:lang w:val="en-US" w:eastAsia="ru-RU" w:bidi="ar-S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DA91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обратный</w:t>
            </w:r>
          </w:p>
        </w:tc>
        <w:tc>
          <w:tcPr>
            <w:tcW w:w="3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BA75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AGAGGATCTGCTCTCTGCA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BC73" w14:textId="77777777" w:rsidR="00324F27" w:rsidRPr="005C2374" w:rsidRDefault="00324F27" w:rsidP="008D7912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lang w:val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0461E" w14:textId="77777777" w:rsidR="00324F27" w:rsidRPr="005C2374" w:rsidRDefault="00324F27" w:rsidP="008D7912">
            <w:pPr>
              <w:keepNext/>
              <w:keepLines/>
              <w:snapToGrid w:val="0"/>
              <w:ind w:firstLine="0"/>
              <w:rPr>
                <w:rFonts w:cs="Times New Roman"/>
                <w:color w:val="auto"/>
                <w:sz w:val="24"/>
                <w:lang w:val="en-US"/>
              </w:rPr>
            </w:pPr>
          </w:p>
        </w:tc>
      </w:tr>
      <w:tr w:rsidR="00324F27" w:rsidRPr="005C2374" w14:paraId="085FB3F5" w14:textId="77777777" w:rsidTr="008D7912">
        <w:trPr>
          <w:trHeight w:val="240"/>
        </w:trPr>
        <w:tc>
          <w:tcPr>
            <w:tcW w:w="11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463D" w14:textId="77777777" w:rsidR="00324F27" w:rsidRPr="005C2374" w:rsidRDefault="00324F27" w:rsidP="008D7912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i/>
                <w:iCs/>
                <w:color w:val="auto"/>
                <w:sz w:val="24"/>
                <w:lang w:val="en-US" w:eastAsia="ru-RU" w:bidi="ar-SA"/>
              </w:rPr>
              <w:t>SSADHB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F876C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прямой</w:t>
            </w:r>
          </w:p>
        </w:tc>
        <w:tc>
          <w:tcPr>
            <w:tcW w:w="3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B1E69" w14:textId="77777777" w:rsidR="00324F27" w:rsidRPr="005C2374" w:rsidRDefault="00324F27" w:rsidP="008D7912">
            <w:pPr>
              <w:keepNext/>
              <w:keepLines/>
              <w:ind w:firstLine="0"/>
              <w:jc w:val="both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TGATAAGCGTGGATAGCTCA</w:t>
            </w:r>
          </w:p>
        </w:tc>
        <w:tc>
          <w:tcPr>
            <w:tcW w:w="1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9CBA" w14:textId="77777777" w:rsidR="00324F27" w:rsidRPr="005C2374" w:rsidRDefault="00324F27" w:rsidP="008D7912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/>
              </w:rPr>
              <w:t>56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B6BB4" w14:textId="77777777" w:rsidR="00324F27" w:rsidRPr="005C2374" w:rsidRDefault="00324F27" w:rsidP="008D7912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/>
              </w:rPr>
              <w:t>263</w:t>
            </w:r>
          </w:p>
        </w:tc>
      </w:tr>
      <w:tr w:rsidR="00324F27" w:rsidRPr="005C2374" w14:paraId="697FA3A2" w14:textId="77777777" w:rsidTr="008D7912">
        <w:trPr>
          <w:trHeight w:val="240"/>
        </w:trPr>
        <w:tc>
          <w:tcPr>
            <w:tcW w:w="11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7021" w14:textId="77777777" w:rsidR="00324F27" w:rsidRPr="005C2374" w:rsidRDefault="00324F27" w:rsidP="008D7912">
            <w:pPr>
              <w:keepNext/>
              <w:keepLines/>
              <w:snapToGrid w:val="0"/>
              <w:ind w:firstLine="0"/>
              <w:jc w:val="center"/>
              <w:rPr>
                <w:rFonts w:eastAsia="Times New Roman" w:cs="Times New Roman"/>
                <w:color w:val="auto"/>
                <w:sz w:val="24"/>
                <w:lang w:val="en-US" w:eastAsia="ru-RU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8FB0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обратный</w:t>
            </w:r>
          </w:p>
        </w:tc>
        <w:tc>
          <w:tcPr>
            <w:tcW w:w="3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036B" w14:textId="77777777" w:rsidR="00324F27" w:rsidRPr="005C2374" w:rsidRDefault="00324F27" w:rsidP="008D7912">
            <w:pPr>
              <w:keepNext/>
              <w:keepLines/>
              <w:ind w:firstLine="0"/>
              <w:jc w:val="both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CGTGGTGATTATTAGTACTGT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E759" w14:textId="77777777" w:rsidR="00324F27" w:rsidRPr="005C2374" w:rsidRDefault="00324F27" w:rsidP="008D7912">
            <w:pPr>
              <w:snapToGrid w:val="0"/>
              <w:ind w:firstLine="0"/>
              <w:jc w:val="center"/>
              <w:rPr>
                <w:rFonts w:eastAsia="Times New Roman" w:cs="Times New Roman"/>
                <w:color w:val="auto"/>
                <w:sz w:val="24"/>
                <w:lang w:val="en-US"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14C7A" w14:textId="77777777" w:rsidR="00324F27" w:rsidRPr="005C2374" w:rsidRDefault="00324F27" w:rsidP="008D7912">
            <w:pPr>
              <w:keepNext/>
              <w:keepLines/>
              <w:snapToGrid w:val="0"/>
              <w:ind w:firstLine="0"/>
              <w:jc w:val="both"/>
              <w:rPr>
                <w:rFonts w:eastAsia="Times New Roman" w:cs="Times New Roman"/>
                <w:color w:val="auto"/>
                <w:sz w:val="24"/>
                <w:lang w:val="en-US" w:eastAsia="ru-RU"/>
              </w:rPr>
            </w:pPr>
          </w:p>
        </w:tc>
      </w:tr>
      <w:tr w:rsidR="00324F27" w:rsidRPr="005C2374" w14:paraId="08693393" w14:textId="77777777" w:rsidTr="008D7912">
        <w:trPr>
          <w:trHeight w:val="240"/>
        </w:trPr>
        <w:tc>
          <w:tcPr>
            <w:tcW w:w="11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6A59" w14:textId="77777777" w:rsidR="00324F27" w:rsidRPr="005C2374" w:rsidRDefault="00324F27" w:rsidP="008D7912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i/>
                <w:iCs/>
                <w:color w:val="auto"/>
                <w:sz w:val="24"/>
                <w:lang w:val="en-US" w:eastAsia="ru-RU" w:bidi="ar-SA"/>
              </w:rPr>
              <w:t>SSADHD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DB2C6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прямой</w:t>
            </w:r>
          </w:p>
        </w:tc>
        <w:tc>
          <w:tcPr>
            <w:tcW w:w="3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0129F" w14:textId="77777777" w:rsidR="00324F27" w:rsidRPr="005C2374" w:rsidRDefault="00324F27" w:rsidP="008D7912">
            <w:pPr>
              <w:keepNext/>
              <w:keepLines/>
              <w:ind w:firstLine="0"/>
              <w:jc w:val="both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CCTGGGTTGATGTTTGAAG</w:t>
            </w:r>
          </w:p>
        </w:tc>
        <w:tc>
          <w:tcPr>
            <w:tcW w:w="18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3C8C" w14:textId="77777777" w:rsidR="00324F27" w:rsidRPr="005C2374" w:rsidRDefault="00324F27" w:rsidP="008D7912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/>
              </w:rPr>
              <w:t>54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A9814" w14:textId="77777777" w:rsidR="00324F27" w:rsidRPr="005C2374" w:rsidRDefault="00324F27" w:rsidP="008D7912">
            <w:pPr>
              <w:keepNext/>
              <w:keepLines/>
              <w:ind w:firstLine="0"/>
              <w:jc w:val="center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/>
              </w:rPr>
              <w:t>186</w:t>
            </w:r>
          </w:p>
        </w:tc>
      </w:tr>
      <w:tr w:rsidR="00324F27" w:rsidRPr="005C2374" w14:paraId="6C4BEAEE" w14:textId="77777777" w:rsidTr="008D7912">
        <w:trPr>
          <w:trHeight w:val="240"/>
        </w:trPr>
        <w:tc>
          <w:tcPr>
            <w:tcW w:w="118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4EFE" w14:textId="77777777" w:rsidR="00324F27" w:rsidRPr="005C2374" w:rsidRDefault="00324F27" w:rsidP="008D7912">
            <w:pPr>
              <w:keepNext/>
              <w:keepLines/>
              <w:snapToGrid w:val="0"/>
              <w:ind w:firstLine="0"/>
              <w:jc w:val="both"/>
              <w:rPr>
                <w:rFonts w:eastAsia="Times New Roman" w:cs="Times New Roman"/>
                <w:color w:val="auto"/>
                <w:sz w:val="24"/>
                <w:lang w:val="en-US" w:eastAsia="ru-RU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2FC6" w14:textId="77777777" w:rsidR="00324F27" w:rsidRPr="005C2374" w:rsidRDefault="00324F27" w:rsidP="008D7912">
            <w:pPr>
              <w:keepNext/>
              <w:keepLines/>
              <w:ind w:firstLine="0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eastAsia="ru-RU" w:bidi="ar-SA"/>
              </w:rPr>
              <w:t>обратный</w:t>
            </w:r>
          </w:p>
        </w:tc>
        <w:tc>
          <w:tcPr>
            <w:tcW w:w="3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C666" w14:textId="77777777" w:rsidR="00324F27" w:rsidRPr="005C2374" w:rsidRDefault="00324F27" w:rsidP="008D7912">
            <w:pPr>
              <w:keepNext/>
              <w:keepLines/>
              <w:ind w:firstLine="0"/>
              <w:jc w:val="both"/>
              <w:rPr>
                <w:rFonts w:cs="Times New Roman"/>
                <w:color w:val="auto"/>
                <w:sz w:val="24"/>
              </w:rPr>
            </w:pPr>
            <w:r w:rsidRPr="005C2374">
              <w:rPr>
                <w:rFonts w:eastAsia="Times New Roman" w:cs="Times New Roman"/>
                <w:color w:val="auto"/>
                <w:sz w:val="24"/>
                <w:lang w:val="en-US" w:eastAsia="ru-RU" w:bidi="ar-SA"/>
              </w:rPr>
              <w:t>TTTATTCGGACACGGCT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207A" w14:textId="77777777" w:rsidR="00324F27" w:rsidRPr="005C2374" w:rsidRDefault="00324F27" w:rsidP="008D7912">
            <w:pPr>
              <w:snapToGrid w:val="0"/>
              <w:ind w:firstLine="0"/>
              <w:jc w:val="center"/>
              <w:rPr>
                <w:rFonts w:eastAsia="Times New Roman" w:cs="Times New Roman"/>
                <w:color w:val="auto"/>
                <w:sz w:val="24"/>
                <w:lang w:val="en-US"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AD7F6" w14:textId="77777777" w:rsidR="00324F27" w:rsidRPr="005C2374" w:rsidRDefault="00324F27" w:rsidP="008D7912">
            <w:pPr>
              <w:keepNext/>
              <w:keepLines/>
              <w:snapToGrid w:val="0"/>
              <w:ind w:firstLine="0"/>
              <w:jc w:val="both"/>
              <w:rPr>
                <w:rFonts w:eastAsia="Times New Roman" w:cs="Times New Roman"/>
                <w:color w:val="auto"/>
                <w:sz w:val="24"/>
                <w:lang w:val="en-US" w:eastAsia="ru-RU"/>
              </w:rPr>
            </w:pPr>
          </w:p>
        </w:tc>
      </w:tr>
    </w:tbl>
    <w:p w14:paraId="3780A240" w14:textId="77777777" w:rsidR="00324F27" w:rsidRDefault="00324F27" w:rsidP="00324F27"/>
    <w:p w14:paraId="5CDD3968" w14:textId="77777777" w:rsidR="00324F27" w:rsidRPr="005C2374" w:rsidRDefault="00324F27" w:rsidP="00324F27">
      <w:pPr>
        <w:pStyle w:val="a4"/>
        <w:jc w:val="center"/>
        <w:rPr>
          <w:rFonts w:cs="Times New Roman"/>
          <w:color w:val="auto"/>
          <w:sz w:val="24"/>
          <w:lang w:val="en-US"/>
        </w:rPr>
      </w:pPr>
    </w:p>
    <w:p w14:paraId="2DF0218D" w14:textId="77777777" w:rsidR="00324F27" w:rsidRPr="00324F27" w:rsidRDefault="00324F27" w:rsidP="00324F27">
      <w:pPr>
        <w:ind w:firstLine="0"/>
        <w:rPr>
          <w:lang w:val="en-US"/>
        </w:rPr>
      </w:pPr>
    </w:p>
    <w:p w14:paraId="7043DEBC" w14:textId="77777777" w:rsidR="00324F27" w:rsidRPr="00324F27" w:rsidRDefault="00324F27" w:rsidP="00324F27">
      <w:pPr>
        <w:rPr>
          <w:lang w:val="en-US"/>
        </w:rPr>
      </w:pPr>
    </w:p>
    <w:p w14:paraId="76C4BB32" w14:textId="77777777" w:rsidR="00324F27" w:rsidRPr="00324F27" w:rsidRDefault="00324F27" w:rsidP="00324F27">
      <w:pPr>
        <w:rPr>
          <w:lang w:val="en-US"/>
        </w:rPr>
      </w:pPr>
    </w:p>
    <w:p w14:paraId="744E5264" w14:textId="77777777" w:rsidR="00324F27" w:rsidRPr="00324F27" w:rsidRDefault="00324F27" w:rsidP="00324F27">
      <w:pPr>
        <w:rPr>
          <w:lang w:val="en-US"/>
        </w:rPr>
      </w:pPr>
    </w:p>
    <w:p w14:paraId="7BBBAF73" w14:textId="77777777" w:rsidR="00324F27" w:rsidRPr="00324F27" w:rsidRDefault="00324F27" w:rsidP="00324F27">
      <w:pPr>
        <w:rPr>
          <w:lang w:val="en-US"/>
        </w:rPr>
      </w:pPr>
    </w:p>
    <w:p w14:paraId="6A46C8FC" w14:textId="77777777" w:rsidR="00324F27" w:rsidRPr="00324F27" w:rsidRDefault="00324F27" w:rsidP="00324F27">
      <w:pPr>
        <w:rPr>
          <w:lang w:val="en-US"/>
        </w:rPr>
      </w:pPr>
    </w:p>
    <w:p w14:paraId="38994F47" w14:textId="77777777" w:rsidR="00324F27" w:rsidRPr="00324F27" w:rsidRDefault="00324F27" w:rsidP="00324F27">
      <w:pPr>
        <w:rPr>
          <w:lang w:val="en-US"/>
        </w:rPr>
      </w:pPr>
      <w:r w:rsidRPr="00324F27">
        <w:rPr>
          <w:lang w:val="en-US"/>
        </w:rPr>
        <w:tab/>
      </w:r>
    </w:p>
    <w:sectPr w:rsidR="00324F27" w:rsidRPr="00324F27" w:rsidSect="00324F2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27"/>
    <w:rsid w:val="000313FF"/>
    <w:rsid w:val="00324F27"/>
    <w:rsid w:val="005E7B2E"/>
    <w:rsid w:val="007567E7"/>
    <w:rsid w:val="00871E32"/>
    <w:rsid w:val="00C47B72"/>
    <w:rsid w:val="00C94CF6"/>
    <w:rsid w:val="00D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AF11"/>
  <w15:chartTrackingRefBased/>
  <w15:docId w15:val="{143C06B8-D16B-4591-BF7B-E01D4704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F27"/>
    <w:pPr>
      <w:widowControl w:val="0"/>
      <w:suppressAutoHyphens/>
      <w:spacing w:after="0" w:line="360" w:lineRule="auto"/>
      <w:ind w:firstLine="709"/>
    </w:pPr>
    <w:rPr>
      <w:rFonts w:ascii="Times New Roman" w:eastAsia="Segoe UI" w:hAnsi="Times New Roman" w:cs="Tahoma"/>
      <w:color w:val="000000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4F27"/>
    <w:rPr>
      <w:color w:val="000080"/>
      <w:u w:val="single"/>
    </w:rPr>
  </w:style>
  <w:style w:type="paragraph" w:styleId="a4">
    <w:name w:val="Body Text"/>
    <w:basedOn w:val="a"/>
    <w:link w:val="a5"/>
    <w:rsid w:val="00324F27"/>
    <w:pPr>
      <w:ind w:firstLine="0"/>
    </w:pPr>
  </w:style>
  <w:style w:type="character" w:customStyle="1" w:styleId="a5">
    <w:name w:val="Основной текст Знак"/>
    <w:basedOn w:val="a0"/>
    <w:link w:val="a4"/>
    <w:rsid w:val="00324F27"/>
    <w:rPr>
      <w:rFonts w:ascii="Times New Roman" w:eastAsia="Segoe UI" w:hAnsi="Times New Roman" w:cs="Tahoma"/>
      <w:color w:val="000000"/>
      <w:sz w:val="28"/>
      <w:szCs w:val="24"/>
      <w:lang w:eastAsia="zh-CN" w:bidi="hi-IN"/>
    </w:rPr>
  </w:style>
  <w:style w:type="paragraph" w:customStyle="1" w:styleId="1">
    <w:name w:val="Обычный1"/>
    <w:rsid w:val="00324F27"/>
    <w:pPr>
      <w:suppressAutoHyphens/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character" w:styleId="a6">
    <w:name w:val="annotation reference"/>
    <w:basedOn w:val="a0"/>
    <w:uiPriority w:val="99"/>
    <w:semiHidden/>
    <w:unhideWhenUsed/>
    <w:rsid w:val="00C47B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7B72"/>
    <w:pPr>
      <w:spacing w:line="240" w:lineRule="auto"/>
    </w:pPr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7B72"/>
    <w:rPr>
      <w:rFonts w:ascii="Times New Roman" w:eastAsia="Segoe UI" w:hAnsi="Times New Roman" w:cs="Mangal"/>
      <w:color w:val="000000"/>
      <w:sz w:val="20"/>
      <w:szCs w:val="18"/>
      <w:lang w:eastAsia="zh-C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7B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7B72"/>
    <w:rPr>
      <w:rFonts w:ascii="Times New Roman" w:eastAsia="Segoe UI" w:hAnsi="Times New Roman" w:cs="Mangal"/>
      <w:b/>
      <w:bCs/>
      <w:color w:val="000000"/>
      <w:sz w:val="20"/>
      <w:szCs w:val="18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C47B7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7B72"/>
    <w:rPr>
      <w:rFonts w:ascii="Segoe UI" w:eastAsia="Segoe UI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c366@bio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Кузнецова Светлана Анатольевна</cp:lastModifiedBy>
  <cp:revision>7</cp:revision>
  <dcterms:created xsi:type="dcterms:W3CDTF">2024-01-17T20:05:00Z</dcterms:created>
  <dcterms:modified xsi:type="dcterms:W3CDTF">2024-08-30T07:35:00Z</dcterms:modified>
</cp:coreProperties>
</file>