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2215" w14:textId="77777777" w:rsidR="009E4E6E" w:rsidRPr="009B3618" w:rsidRDefault="009E4E6E" w:rsidP="009E4E6E">
      <w:pPr>
        <w:rPr>
          <w:b/>
          <w:bCs/>
          <w:lang w:val="en-US"/>
        </w:rPr>
      </w:pPr>
      <w:r w:rsidRPr="009B3618">
        <w:rPr>
          <w:b/>
          <w:bCs/>
          <w:lang w:val="en-US"/>
        </w:rPr>
        <w:t>Table 1.</w:t>
      </w:r>
      <w:r w:rsidRPr="00F17ECF">
        <w:rPr>
          <w:b/>
          <w:bCs/>
          <w:lang w:val="en-US"/>
        </w:rPr>
        <w:t xml:space="preserve"> </w:t>
      </w:r>
      <w:r w:rsidRPr="009B3618">
        <w:rPr>
          <w:b/>
          <w:bCs/>
          <w:lang w:val="en-US"/>
        </w:rPr>
        <w:t>Description of the initial study sample (n = 116)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1375"/>
      </w:tblGrid>
      <w:tr w:rsidR="009E4E6E" w:rsidRPr="009B3618" w14:paraId="7E014A24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B74AB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79379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>Value</w:t>
            </w:r>
          </w:p>
        </w:tc>
      </w:tr>
      <w:tr w:rsidR="009E4E6E" w:rsidRPr="009B3618" w14:paraId="227756BF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864855" w14:textId="77777777" w:rsidR="009E4E6E" w:rsidRPr="009B3618" w:rsidRDefault="009E4E6E" w:rsidP="00A86FC0">
            <w:proofErr w:type="spellStart"/>
            <w:r w:rsidRPr="009B3618">
              <w:t>Gender</w:t>
            </w:r>
            <w:proofErr w:type="spellEnd"/>
            <w:r w:rsidRPr="009B3618">
              <w:t>, n (</w:t>
            </w:r>
            <w:proofErr w:type="gramStart"/>
            <w:r w:rsidRPr="009B3618">
              <w:t>%)</w:t>
            </w:r>
            <w:r w:rsidRPr="009B3618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91A518" w14:textId="77777777" w:rsidR="009E4E6E" w:rsidRPr="009B3618" w:rsidRDefault="009E4E6E" w:rsidP="00A86FC0"/>
        </w:tc>
      </w:tr>
      <w:tr w:rsidR="009E4E6E" w:rsidRPr="009B3618" w14:paraId="572D52B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47ACBC" w14:textId="77777777" w:rsidR="009E4E6E" w:rsidRPr="009B3618" w:rsidRDefault="009E4E6E" w:rsidP="00A86FC0">
            <w:proofErr w:type="spellStart"/>
            <w:r w:rsidRPr="009B3618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BA8FD8" w14:textId="77777777" w:rsidR="009E4E6E" w:rsidRPr="009B3618" w:rsidRDefault="009E4E6E" w:rsidP="00A86FC0">
            <w:r w:rsidRPr="009B3618">
              <w:t>60 (51.7)</w:t>
            </w:r>
          </w:p>
        </w:tc>
      </w:tr>
      <w:tr w:rsidR="009E4E6E" w:rsidRPr="009B3618" w14:paraId="6F1500B0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CB436D" w14:textId="77777777" w:rsidR="009E4E6E" w:rsidRPr="009B3618" w:rsidRDefault="009E4E6E" w:rsidP="00A86FC0">
            <w:proofErr w:type="spellStart"/>
            <w:r w:rsidRPr="009B3618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E65344" w14:textId="77777777" w:rsidR="009E4E6E" w:rsidRPr="009B3618" w:rsidRDefault="009E4E6E" w:rsidP="00A86FC0">
            <w:r w:rsidRPr="009B3618">
              <w:t>56 (48.3)</w:t>
            </w:r>
          </w:p>
        </w:tc>
      </w:tr>
      <w:tr w:rsidR="009E4E6E" w:rsidRPr="009B3618" w14:paraId="22BA7544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C852FE" w14:textId="77777777" w:rsidR="009E4E6E" w:rsidRPr="009B3618" w:rsidRDefault="009E4E6E" w:rsidP="00A86FC0">
            <w:proofErr w:type="spellStart"/>
            <w:r w:rsidRPr="009B3618">
              <w:t>Age</w:t>
            </w:r>
            <w:proofErr w:type="spellEnd"/>
            <w:r w:rsidRPr="009B3618">
              <w:t xml:space="preserve">, </w:t>
            </w:r>
            <w:proofErr w:type="spellStart"/>
            <w:r w:rsidRPr="009B3618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249D7D" w14:textId="77777777" w:rsidR="009E4E6E" w:rsidRPr="009B3618" w:rsidRDefault="009E4E6E" w:rsidP="00A86FC0">
            <w:r w:rsidRPr="009B3618">
              <w:t>34 [26; 41]</w:t>
            </w:r>
          </w:p>
        </w:tc>
      </w:tr>
      <w:tr w:rsidR="009E4E6E" w:rsidRPr="009B3618" w14:paraId="3224F3F0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3175A9" w14:textId="77777777" w:rsidR="009E4E6E" w:rsidRPr="009B3618" w:rsidRDefault="009E4E6E" w:rsidP="00A86FC0">
            <w:proofErr w:type="spellStart"/>
            <w:r w:rsidRPr="009B3618">
              <w:t>Disease</w:t>
            </w:r>
            <w:proofErr w:type="spellEnd"/>
            <w:r w:rsidRPr="009B3618">
              <w:t>, n (</w:t>
            </w:r>
            <w:proofErr w:type="gramStart"/>
            <w:r w:rsidRPr="009B3618">
              <w:t>%)</w:t>
            </w:r>
            <w:r w:rsidRPr="009B3618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7BCAEF" w14:textId="77777777" w:rsidR="009E4E6E" w:rsidRPr="009B3618" w:rsidRDefault="009E4E6E" w:rsidP="00A86FC0"/>
        </w:tc>
      </w:tr>
      <w:tr w:rsidR="009E4E6E" w:rsidRPr="009B3618" w14:paraId="6A89E80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F121B" w14:textId="77777777" w:rsidR="009E4E6E" w:rsidRPr="009B3618" w:rsidRDefault="009E4E6E" w:rsidP="00A86FC0">
            <w:proofErr w:type="spellStart"/>
            <w:r w:rsidRPr="009B3618">
              <w:t>Crohn’s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disease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56806F" w14:textId="77777777" w:rsidR="009E4E6E" w:rsidRPr="009B3618" w:rsidRDefault="009E4E6E" w:rsidP="00A86FC0">
            <w:r w:rsidRPr="009B3618">
              <w:t>63 (54.3)</w:t>
            </w:r>
          </w:p>
        </w:tc>
      </w:tr>
      <w:tr w:rsidR="009E4E6E" w:rsidRPr="009B3618" w14:paraId="0F4DB1E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966BB8" w14:textId="77777777" w:rsidR="009E4E6E" w:rsidRPr="009B3618" w:rsidRDefault="009E4E6E" w:rsidP="00A86FC0">
            <w:proofErr w:type="spellStart"/>
            <w:r w:rsidRPr="009B3618">
              <w:t>Ulcerative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colitis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AF4742" w14:textId="77777777" w:rsidR="009E4E6E" w:rsidRPr="009B3618" w:rsidRDefault="009E4E6E" w:rsidP="00A86FC0">
            <w:r w:rsidRPr="009B3618">
              <w:t>53 (45.6)</w:t>
            </w:r>
          </w:p>
        </w:tc>
      </w:tr>
      <w:tr w:rsidR="009E4E6E" w:rsidRPr="009B3618" w14:paraId="437948B0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ADC4CE" w14:textId="77777777" w:rsidR="009E4E6E" w:rsidRPr="009B3618" w:rsidRDefault="009E4E6E" w:rsidP="00A86FC0">
            <w:pPr>
              <w:rPr>
                <w:lang w:val="en-US"/>
              </w:rPr>
            </w:pPr>
            <w:r w:rsidRPr="009B3618">
              <w:rPr>
                <w:lang w:val="en-US"/>
              </w:rPr>
              <w:t>Clinical activity of the disease, n (</w:t>
            </w:r>
            <w:proofErr w:type="gramStart"/>
            <w:r w:rsidRPr="009B3618">
              <w:rPr>
                <w:lang w:val="en-US"/>
              </w:rPr>
              <w:t>%)</w:t>
            </w:r>
            <w:r w:rsidRPr="009B3618">
              <w:rPr>
                <w:vertAlign w:val="superscript"/>
                <w:lang w:val="en-US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63D1ED" w14:textId="77777777" w:rsidR="009E4E6E" w:rsidRPr="009B3618" w:rsidRDefault="009E4E6E" w:rsidP="00A86FC0">
            <w:pPr>
              <w:rPr>
                <w:lang w:val="en-US"/>
              </w:rPr>
            </w:pPr>
          </w:p>
        </w:tc>
      </w:tr>
      <w:tr w:rsidR="009E4E6E" w:rsidRPr="009B3618" w14:paraId="0AF5CC35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E66EBE" w14:textId="77777777" w:rsidR="009E4E6E" w:rsidRPr="009B3618" w:rsidRDefault="009E4E6E" w:rsidP="00A86FC0">
            <w:proofErr w:type="spellStart"/>
            <w:r w:rsidRPr="009B3618">
              <w:t>Remission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332A98" w14:textId="77777777" w:rsidR="009E4E6E" w:rsidRPr="009B3618" w:rsidRDefault="009E4E6E" w:rsidP="00A86FC0">
            <w:r w:rsidRPr="009B3618">
              <w:t>57 (49.14)</w:t>
            </w:r>
          </w:p>
        </w:tc>
      </w:tr>
      <w:tr w:rsidR="009E4E6E" w:rsidRPr="009B3618" w14:paraId="11CFD50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A7CF92" w14:textId="77777777" w:rsidR="009E4E6E" w:rsidRPr="009B3618" w:rsidRDefault="009E4E6E" w:rsidP="00A86FC0">
            <w:proofErr w:type="spellStart"/>
            <w:r w:rsidRPr="009B3618">
              <w:t>Mild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D2BE00" w14:textId="77777777" w:rsidR="009E4E6E" w:rsidRPr="009B3618" w:rsidRDefault="009E4E6E" w:rsidP="00A86FC0">
            <w:r w:rsidRPr="009B3618">
              <w:t>39 (33.62)</w:t>
            </w:r>
          </w:p>
        </w:tc>
      </w:tr>
      <w:tr w:rsidR="009E4E6E" w:rsidRPr="009B3618" w14:paraId="4D6475A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2D1F66" w14:textId="77777777" w:rsidR="009E4E6E" w:rsidRPr="009B3618" w:rsidRDefault="009E4E6E" w:rsidP="00A86FC0">
            <w:proofErr w:type="spellStart"/>
            <w:r w:rsidRPr="009B3618">
              <w:t>Moderate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1A776D" w14:textId="77777777" w:rsidR="009E4E6E" w:rsidRPr="009B3618" w:rsidRDefault="009E4E6E" w:rsidP="00A86FC0">
            <w:r w:rsidRPr="009B3618">
              <w:t>13 (11.21)</w:t>
            </w:r>
          </w:p>
        </w:tc>
      </w:tr>
      <w:tr w:rsidR="009E4E6E" w:rsidRPr="009B3618" w14:paraId="2398381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03490A" w14:textId="77777777" w:rsidR="009E4E6E" w:rsidRPr="009B3618" w:rsidRDefault="009E4E6E" w:rsidP="00A86FC0">
            <w:proofErr w:type="spellStart"/>
            <w:r w:rsidRPr="009B3618">
              <w:t>Severe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15BA47" w14:textId="77777777" w:rsidR="009E4E6E" w:rsidRPr="009B3618" w:rsidRDefault="009E4E6E" w:rsidP="00A86FC0">
            <w:r w:rsidRPr="009B3618">
              <w:t>7 (6.03)</w:t>
            </w:r>
          </w:p>
        </w:tc>
      </w:tr>
      <w:tr w:rsidR="009E4E6E" w:rsidRPr="009B3618" w14:paraId="3221B126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ACC5C4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anxiety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2BA9E5" w14:textId="77777777" w:rsidR="009E4E6E" w:rsidRPr="009B3618" w:rsidRDefault="009E4E6E" w:rsidP="00A86FC0">
            <w:r w:rsidRPr="009B3618">
              <w:t>7 [4; 10]</w:t>
            </w:r>
          </w:p>
        </w:tc>
      </w:tr>
      <w:tr w:rsidR="009E4E6E" w:rsidRPr="009B3618" w14:paraId="3FFC2F45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95DB7E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depression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123EB2" w14:textId="77777777" w:rsidR="009E4E6E" w:rsidRPr="009B3618" w:rsidRDefault="009E4E6E" w:rsidP="00A86FC0">
            <w:r w:rsidRPr="009B3618">
              <w:t>5 [3; 8]</w:t>
            </w:r>
          </w:p>
        </w:tc>
      </w:tr>
      <w:tr w:rsidR="009E4E6E" w:rsidRPr="009B3618" w14:paraId="42C90A1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E469A" w14:textId="77777777" w:rsidR="009E4E6E" w:rsidRPr="009B3618" w:rsidRDefault="009E4E6E" w:rsidP="00A86FC0">
            <w:r w:rsidRPr="009B3618">
              <w:t xml:space="preserve">VSI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D7684C" w14:textId="77777777" w:rsidR="009E4E6E" w:rsidRPr="009B3618" w:rsidRDefault="009E4E6E" w:rsidP="00A86FC0">
            <w:r w:rsidRPr="009B3618">
              <w:t>32 [22; 43]</w:t>
            </w:r>
          </w:p>
        </w:tc>
      </w:tr>
      <w:tr w:rsidR="009E4E6E" w:rsidRPr="009B3618" w14:paraId="5EA09B6B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95166F" w14:textId="77777777" w:rsidR="009E4E6E" w:rsidRPr="009B3618" w:rsidRDefault="009E4E6E" w:rsidP="00A86FC0">
            <w:r w:rsidRPr="009B3618">
              <w:t xml:space="preserve">TAS-26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8A6064" w14:textId="77777777" w:rsidR="009E4E6E" w:rsidRPr="009B3618" w:rsidRDefault="009E4E6E" w:rsidP="00A86FC0">
            <w:r w:rsidRPr="009B3618">
              <w:t>66 [58; 71.25]</w:t>
            </w:r>
          </w:p>
        </w:tc>
      </w:tr>
    </w:tbl>
    <w:p w14:paraId="52772F76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>HADS, Hospital Anxiety and Depression Scale; TAS-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 xml:space="preserve">, 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>-item Toronto Alexithymia Scale; VSI, Visceral Sensitivity Index</w:t>
      </w:r>
    </w:p>
    <w:p w14:paraId="4164A8AB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>The values are given as absolute patient numbers and their proportions from total number of patients with the assessed variables</w:t>
      </w:r>
    </w:p>
    <w:p w14:paraId="6DD19C8C" w14:textId="77777777" w:rsidR="00A7632D" w:rsidRPr="009E4E6E" w:rsidRDefault="00A7632D">
      <w:pPr>
        <w:rPr>
          <w:lang w:val="en-US"/>
        </w:rPr>
      </w:pPr>
    </w:p>
    <w:p w14:paraId="4871043C" w14:textId="77777777" w:rsidR="009E4E6E" w:rsidRPr="009B3618" w:rsidRDefault="009E4E6E" w:rsidP="009E4E6E">
      <w:pPr>
        <w:rPr>
          <w:b/>
          <w:bCs/>
          <w:lang w:val="en-US"/>
        </w:rPr>
      </w:pPr>
      <w:r w:rsidRPr="009B3618">
        <w:rPr>
          <w:b/>
          <w:bCs/>
          <w:lang w:val="en-US"/>
        </w:rPr>
        <w:t>Table 2.</w:t>
      </w:r>
      <w:r w:rsidRPr="00F17ECF">
        <w:rPr>
          <w:b/>
          <w:bCs/>
          <w:lang w:val="en-US"/>
        </w:rPr>
        <w:t xml:space="preserve"> </w:t>
      </w:r>
      <w:r w:rsidRPr="009B3618">
        <w:rPr>
          <w:b/>
          <w:bCs/>
          <w:lang w:val="en-US"/>
        </w:rPr>
        <w:t>Patient distribution according to their anxiety, depression, visceral sensitivity, and alexithymia scores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615"/>
      </w:tblGrid>
      <w:tr w:rsidR="009E4E6E" w:rsidRPr="009B3618" w14:paraId="0085423B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C43D8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lastRenderedPageBreak/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838B55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Number </w:t>
            </w:r>
            <w:proofErr w:type="spellStart"/>
            <w:r w:rsidRPr="009B3618">
              <w:rPr>
                <w:b/>
                <w:bCs/>
              </w:rPr>
              <w:t>of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patients</w:t>
            </w:r>
            <w:proofErr w:type="spellEnd"/>
            <w:r w:rsidRPr="009B3618">
              <w:rPr>
                <w:b/>
                <w:bCs/>
              </w:rPr>
              <w:t>, n (%)</w:t>
            </w:r>
          </w:p>
        </w:tc>
      </w:tr>
      <w:tr w:rsidR="009E4E6E" w:rsidRPr="009B3618" w14:paraId="6DBEF607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A78C6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depression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80545" w14:textId="77777777" w:rsidR="009E4E6E" w:rsidRPr="009B3618" w:rsidRDefault="009E4E6E" w:rsidP="00A86FC0"/>
        </w:tc>
      </w:tr>
      <w:tr w:rsidR="009E4E6E" w:rsidRPr="009B3618" w14:paraId="5BDF4CE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F15773" w14:textId="77777777" w:rsidR="009E4E6E" w:rsidRPr="009B3618" w:rsidRDefault="009E4E6E" w:rsidP="00A86FC0">
            <w:r w:rsidRPr="009B3618">
              <w:t xml:space="preserve">No </w:t>
            </w:r>
            <w:proofErr w:type="spellStart"/>
            <w:r w:rsidRPr="009B3618">
              <w:t>depression</w:t>
            </w:r>
            <w:proofErr w:type="spellEnd"/>
            <w:r w:rsidRPr="009B3618">
              <w:t xml:space="preserve"> </w:t>
            </w:r>
            <w:proofErr w:type="gramStart"/>
            <w:r w:rsidRPr="009B3618">
              <w:t>(&lt; 8</w:t>
            </w:r>
            <w:proofErr w:type="gramEnd"/>
            <w:r w:rsidRPr="009B3618">
              <w:t xml:space="preserve"> </w:t>
            </w:r>
            <w:proofErr w:type="spellStart"/>
            <w:r w:rsidRPr="009B3618">
              <w:t>scores</w:t>
            </w:r>
            <w:proofErr w:type="spellEnd"/>
            <w:r w:rsidRPr="009B3618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4C466" w14:textId="77777777" w:rsidR="009E4E6E" w:rsidRPr="009B3618" w:rsidRDefault="009E4E6E" w:rsidP="00A86FC0">
            <w:r w:rsidRPr="009B3618">
              <w:t>50 (75.8)</w:t>
            </w:r>
          </w:p>
        </w:tc>
      </w:tr>
      <w:tr w:rsidR="009E4E6E" w:rsidRPr="009B3618" w14:paraId="41862B1B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971211" w14:textId="77777777" w:rsidR="009E4E6E" w:rsidRPr="009B3618" w:rsidRDefault="009E4E6E" w:rsidP="00A86FC0">
            <w:proofErr w:type="spellStart"/>
            <w:r w:rsidRPr="009B3618">
              <w:t>Depression</w:t>
            </w:r>
            <w:proofErr w:type="spellEnd"/>
            <w:r w:rsidRPr="009B3618">
              <w:t xml:space="preserve"> (≥ 8 </w:t>
            </w:r>
            <w:proofErr w:type="spellStart"/>
            <w:r w:rsidRPr="009B3618">
              <w:t>scores</w:t>
            </w:r>
            <w:proofErr w:type="spellEnd"/>
            <w:r w:rsidRPr="009B3618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9CD437" w14:textId="77777777" w:rsidR="009E4E6E" w:rsidRPr="009B3618" w:rsidRDefault="009E4E6E" w:rsidP="00A86FC0">
            <w:r w:rsidRPr="009B3618">
              <w:t>16 (24.2)</w:t>
            </w:r>
          </w:p>
        </w:tc>
      </w:tr>
      <w:tr w:rsidR="009E4E6E" w:rsidRPr="009B3618" w14:paraId="4A6DC01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307E94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anxiety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74D075" w14:textId="77777777" w:rsidR="009E4E6E" w:rsidRPr="009B3618" w:rsidRDefault="009E4E6E" w:rsidP="00A86FC0"/>
        </w:tc>
      </w:tr>
      <w:tr w:rsidR="009E4E6E" w:rsidRPr="009B3618" w14:paraId="69297F69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6E226A" w14:textId="77777777" w:rsidR="009E4E6E" w:rsidRPr="009B3618" w:rsidRDefault="009E4E6E" w:rsidP="00A86FC0">
            <w:r w:rsidRPr="009B3618">
              <w:t xml:space="preserve">No </w:t>
            </w:r>
            <w:proofErr w:type="spellStart"/>
            <w:r w:rsidRPr="009B3618">
              <w:t>anxiety</w:t>
            </w:r>
            <w:proofErr w:type="spellEnd"/>
            <w:r w:rsidRPr="009B3618">
              <w:t xml:space="preserve"> </w:t>
            </w:r>
            <w:proofErr w:type="gramStart"/>
            <w:r w:rsidRPr="009B3618">
              <w:t>(&lt; 8</w:t>
            </w:r>
            <w:proofErr w:type="gramEnd"/>
            <w:r w:rsidRPr="009B3618">
              <w:t xml:space="preserve"> </w:t>
            </w:r>
            <w:proofErr w:type="spellStart"/>
            <w:r w:rsidRPr="009B3618">
              <w:t>scores</w:t>
            </w:r>
            <w:proofErr w:type="spellEnd"/>
            <w:r w:rsidRPr="009B3618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2B3F54" w14:textId="77777777" w:rsidR="009E4E6E" w:rsidRPr="009B3618" w:rsidRDefault="009E4E6E" w:rsidP="00A86FC0">
            <w:r w:rsidRPr="009B3618">
              <w:t>38 (57.6)</w:t>
            </w:r>
          </w:p>
        </w:tc>
      </w:tr>
      <w:tr w:rsidR="009E4E6E" w:rsidRPr="009B3618" w14:paraId="26AA95A6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09CFC2" w14:textId="77777777" w:rsidR="009E4E6E" w:rsidRPr="009B3618" w:rsidRDefault="009E4E6E" w:rsidP="00A86FC0">
            <w:proofErr w:type="spellStart"/>
            <w:r w:rsidRPr="009B3618">
              <w:t>Anxiety</w:t>
            </w:r>
            <w:proofErr w:type="spellEnd"/>
            <w:r w:rsidRPr="009B3618">
              <w:t xml:space="preserve"> (≥ 8 </w:t>
            </w:r>
            <w:proofErr w:type="spellStart"/>
            <w:r w:rsidRPr="009B3618">
              <w:t>scores</w:t>
            </w:r>
            <w:proofErr w:type="spellEnd"/>
            <w:r w:rsidRPr="009B3618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7445E8" w14:textId="77777777" w:rsidR="009E4E6E" w:rsidRPr="009B3618" w:rsidRDefault="009E4E6E" w:rsidP="00A86FC0">
            <w:r w:rsidRPr="009B3618">
              <w:t>28 (42.4)</w:t>
            </w:r>
          </w:p>
        </w:tc>
      </w:tr>
      <w:tr w:rsidR="009E4E6E" w:rsidRPr="009B3618" w14:paraId="59855A57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3BB5E7" w14:textId="77777777" w:rsidR="009E4E6E" w:rsidRPr="009B3618" w:rsidRDefault="009E4E6E" w:rsidP="00A86FC0">
            <w:r w:rsidRPr="009B3618">
              <w:t>VSI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BE4C64" w14:textId="77777777" w:rsidR="009E4E6E" w:rsidRPr="009B3618" w:rsidRDefault="009E4E6E" w:rsidP="00A86FC0"/>
        </w:tc>
      </w:tr>
      <w:tr w:rsidR="009E4E6E" w:rsidRPr="009B3618" w14:paraId="5F11E66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E7966B" w14:textId="77777777" w:rsidR="009E4E6E" w:rsidRPr="009B3618" w:rsidRDefault="009E4E6E" w:rsidP="00A86FC0">
            <w:r w:rsidRPr="009B3618">
              <w:t xml:space="preserve">No </w:t>
            </w:r>
            <w:proofErr w:type="spellStart"/>
            <w:r w:rsidRPr="009B3618">
              <w:t>visceral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hypersensitivity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827D69" w14:textId="77777777" w:rsidR="009E4E6E" w:rsidRPr="009B3618" w:rsidRDefault="009E4E6E" w:rsidP="00A86FC0">
            <w:r w:rsidRPr="009B3618">
              <w:t>5 (7.6)</w:t>
            </w:r>
          </w:p>
        </w:tc>
      </w:tr>
      <w:tr w:rsidR="009E4E6E" w:rsidRPr="009B3618" w14:paraId="00A95405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C105A3" w14:textId="77777777" w:rsidR="009E4E6E" w:rsidRPr="009B3618" w:rsidRDefault="009E4E6E" w:rsidP="00A86FC0">
            <w:proofErr w:type="spellStart"/>
            <w:r w:rsidRPr="009B3618">
              <w:t>Moderate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visceral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hypersensitivity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022099" w14:textId="77777777" w:rsidR="009E4E6E" w:rsidRPr="009B3618" w:rsidRDefault="009E4E6E" w:rsidP="00A86FC0">
            <w:r w:rsidRPr="009B3618">
              <w:t>27 (40.9)</w:t>
            </w:r>
          </w:p>
        </w:tc>
      </w:tr>
      <w:tr w:rsidR="009E4E6E" w:rsidRPr="009B3618" w14:paraId="2A1787B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08ED66" w14:textId="77777777" w:rsidR="009E4E6E" w:rsidRPr="009B3618" w:rsidRDefault="009E4E6E" w:rsidP="00A86FC0">
            <w:proofErr w:type="spellStart"/>
            <w:r w:rsidRPr="009B3618">
              <w:t>Severe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visceral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hypersensitivity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885AFE" w14:textId="77777777" w:rsidR="009E4E6E" w:rsidRPr="009B3618" w:rsidRDefault="009E4E6E" w:rsidP="00A86FC0">
            <w:r w:rsidRPr="009B3618">
              <w:t>34 (51.5)</w:t>
            </w:r>
          </w:p>
        </w:tc>
      </w:tr>
      <w:tr w:rsidR="009E4E6E" w:rsidRPr="009B3618" w14:paraId="216BB904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BEF962" w14:textId="77777777" w:rsidR="009E4E6E" w:rsidRPr="009B3618" w:rsidRDefault="009E4E6E" w:rsidP="00A86FC0">
            <w:r w:rsidRPr="009B3618">
              <w:t>TAS-26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720662" w14:textId="77777777" w:rsidR="009E4E6E" w:rsidRPr="009B3618" w:rsidRDefault="009E4E6E" w:rsidP="00A86FC0"/>
        </w:tc>
      </w:tr>
      <w:tr w:rsidR="009E4E6E" w:rsidRPr="009B3618" w14:paraId="67FDAD10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A59902" w14:textId="77777777" w:rsidR="009E4E6E" w:rsidRPr="009B3618" w:rsidRDefault="009E4E6E" w:rsidP="00A86FC0">
            <w:r w:rsidRPr="009B3618">
              <w:t xml:space="preserve">No </w:t>
            </w:r>
            <w:proofErr w:type="spellStart"/>
            <w:r w:rsidRPr="009B3618">
              <w:t>alexithymia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EBB14D" w14:textId="77777777" w:rsidR="009E4E6E" w:rsidRPr="009B3618" w:rsidRDefault="009E4E6E" w:rsidP="00A86FC0">
            <w:r w:rsidRPr="009B3618">
              <w:t>26 (41.3)</w:t>
            </w:r>
          </w:p>
        </w:tc>
      </w:tr>
      <w:tr w:rsidR="009E4E6E" w:rsidRPr="009B3618" w14:paraId="66CC8586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533B4" w14:textId="77777777" w:rsidR="009E4E6E" w:rsidRPr="009B3618" w:rsidRDefault="009E4E6E" w:rsidP="00A86FC0">
            <w:proofErr w:type="spellStart"/>
            <w:r w:rsidRPr="009B3618">
              <w:t>Alexithymia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FD41A7" w14:textId="77777777" w:rsidR="009E4E6E" w:rsidRPr="009B3618" w:rsidRDefault="009E4E6E" w:rsidP="00A86FC0">
            <w:r w:rsidRPr="009B3618">
              <w:t>37 (58.7)</w:t>
            </w:r>
          </w:p>
        </w:tc>
      </w:tr>
    </w:tbl>
    <w:p w14:paraId="4F2B480F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>HADS, Hospital Anxiety and Depression Scale; TAS-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>, Toronto Alexithymia Scale; VSI, Visceral Sensitivity Index</w:t>
      </w:r>
    </w:p>
    <w:p w14:paraId="4A78543F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 xml:space="preserve">The numbers of observations for some variable differs depending on the data availability (HADS, n = </w:t>
      </w:r>
      <w:r w:rsidRPr="00CB0C32">
        <w:rPr>
          <w:rFonts w:ascii="Arial" w:hAnsi="Arial" w:cs="Arial"/>
          <w:lang w:val="en-US"/>
        </w:rPr>
        <w:t>66</w:t>
      </w:r>
      <w:r w:rsidRPr="009B3618">
        <w:rPr>
          <w:rFonts w:hint="cs"/>
          <w:lang w:val="en-US"/>
        </w:rPr>
        <w:t xml:space="preserve">; VSI, n = </w:t>
      </w:r>
      <w:r w:rsidRPr="00CB0C32">
        <w:rPr>
          <w:rFonts w:ascii="Arial" w:hAnsi="Arial" w:cs="Arial"/>
          <w:lang w:val="en-US"/>
        </w:rPr>
        <w:t>66</w:t>
      </w:r>
      <w:r w:rsidRPr="009B3618">
        <w:rPr>
          <w:rFonts w:hint="cs"/>
          <w:lang w:val="en-US"/>
        </w:rPr>
        <w:t>; TAS-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 xml:space="preserve">, n = </w:t>
      </w:r>
      <w:r w:rsidRPr="00CB0C32">
        <w:rPr>
          <w:rFonts w:ascii="Arial" w:hAnsi="Arial" w:cs="Arial"/>
          <w:lang w:val="en-US"/>
        </w:rPr>
        <w:t>63</w:t>
      </w:r>
      <w:r w:rsidRPr="009B3618">
        <w:rPr>
          <w:rFonts w:hint="cs"/>
          <w:lang w:val="en-US"/>
        </w:rPr>
        <w:t>)</w:t>
      </w:r>
    </w:p>
    <w:p w14:paraId="0544C4D7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 xml:space="preserve">The values are given as absolute patient numbers and their proportions </w:t>
      </w:r>
      <w:proofErr w:type="gramStart"/>
      <w:r w:rsidRPr="009B3618">
        <w:rPr>
          <w:rFonts w:hint="cs"/>
          <w:lang w:val="en-US"/>
        </w:rPr>
        <w:t>from</w:t>
      </w:r>
      <w:proofErr w:type="gramEnd"/>
      <w:r w:rsidRPr="009B3618">
        <w:rPr>
          <w:rFonts w:hint="cs"/>
          <w:lang w:val="en-US"/>
        </w:rPr>
        <w:t xml:space="preserve"> total number of patients with the assessed variables</w:t>
      </w:r>
    </w:p>
    <w:p w14:paraId="5DAF66A5" w14:textId="77777777" w:rsidR="009E4E6E" w:rsidRDefault="009E4E6E" w:rsidP="009E4E6E">
      <w:pPr>
        <w:rPr>
          <w:b/>
          <w:bCs/>
        </w:rPr>
      </w:pPr>
    </w:p>
    <w:p w14:paraId="3A401850" w14:textId="0D930EE7" w:rsidR="009E4E6E" w:rsidRPr="009B3618" w:rsidRDefault="009E4E6E" w:rsidP="009E4E6E">
      <w:pPr>
        <w:rPr>
          <w:b/>
          <w:bCs/>
          <w:lang w:val="en-US"/>
        </w:rPr>
      </w:pPr>
      <w:r w:rsidRPr="009B3618">
        <w:rPr>
          <w:b/>
          <w:bCs/>
          <w:lang w:val="en-US"/>
        </w:rPr>
        <w:t>Table 3.</w:t>
      </w:r>
      <w:r w:rsidRPr="009E4E6E">
        <w:rPr>
          <w:b/>
          <w:bCs/>
          <w:lang w:val="en-US"/>
        </w:rPr>
        <w:t xml:space="preserve"> </w:t>
      </w:r>
      <w:r w:rsidRPr="009B3618">
        <w:rPr>
          <w:b/>
          <w:bCs/>
          <w:lang w:val="en-US"/>
        </w:rPr>
        <w:t>Patient characteristics in the study groups at inclusion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110"/>
        <w:gridCol w:w="2203"/>
        <w:gridCol w:w="979"/>
      </w:tblGrid>
      <w:tr w:rsidR="009E4E6E" w:rsidRPr="009B3618" w14:paraId="3F714406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F19558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FB3A78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Standard </w:t>
            </w:r>
            <w:proofErr w:type="spellStart"/>
            <w:r w:rsidRPr="009B3618">
              <w:rPr>
                <w:b/>
                <w:bCs/>
              </w:rPr>
              <w:t>care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FEDDD7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Telemonitoring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916F8D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p </w:t>
            </w:r>
            <w:proofErr w:type="spellStart"/>
            <w:r w:rsidRPr="009B3618">
              <w:rPr>
                <w:b/>
                <w:bCs/>
              </w:rPr>
              <w:t>values</w:t>
            </w:r>
            <w:proofErr w:type="spellEnd"/>
            <w:r w:rsidRPr="009B3618">
              <w:rPr>
                <w:b/>
                <w:bCs/>
                <w:vertAlign w:val="superscript"/>
              </w:rPr>
              <w:t>*</w:t>
            </w:r>
          </w:p>
        </w:tc>
      </w:tr>
      <w:tr w:rsidR="009E4E6E" w:rsidRPr="009B3618" w14:paraId="76345E64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4B5ED0" w14:textId="77777777" w:rsidR="009E4E6E" w:rsidRPr="009B3618" w:rsidRDefault="009E4E6E" w:rsidP="00A86FC0">
            <w:proofErr w:type="spellStart"/>
            <w:r w:rsidRPr="009B3618">
              <w:t>Gender</w:t>
            </w:r>
            <w:proofErr w:type="spellEnd"/>
            <w:r w:rsidRPr="009B3618">
              <w:t>, n (</w:t>
            </w:r>
            <w:proofErr w:type="gramStart"/>
            <w:r w:rsidRPr="009B3618">
              <w:t>%)</w:t>
            </w:r>
            <w:r w:rsidRPr="009B3618">
              <w:rPr>
                <w:vertAlign w:val="superscript"/>
              </w:rPr>
              <w:t>*</w:t>
            </w:r>
            <w:proofErr w:type="gramEnd"/>
            <w:r w:rsidRPr="009B361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813A17" w14:textId="77777777" w:rsidR="009E4E6E" w:rsidRPr="009B3618" w:rsidRDefault="009E4E6E" w:rsidP="00A86FC0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9E46D0" w14:textId="77777777" w:rsidR="009E4E6E" w:rsidRPr="009B3618" w:rsidRDefault="009E4E6E" w:rsidP="00A86FC0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0F9E2F" w14:textId="77777777" w:rsidR="009E4E6E" w:rsidRPr="009B3618" w:rsidRDefault="009E4E6E" w:rsidP="00A86FC0">
            <w:r w:rsidRPr="009B3618">
              <w:t>0.06</w:t>
            </w:r>
          </w:p>
        </w:tc>
      </w:tr>
      <w:tr w:rsidR="009E4E6E" w:rsidRPr="009B3618" w14:paraId="1649BBB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16230E" w14:textId="77777777" w:rsidR="009E4E6E" w:rsidRPr="009B3618" w:rsidRDefault="009E4E6E" w:rsidP="00A86FC0">
            <w:proofErr w:type="spellStart"/>
            <w:r w:rsidRPr="009B3618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4BAC53" w14:textId="77777777" w:rsidR="009E4E6E" w:rsidRPr="009B3618" w:rsidRDefault="009E4E6E" w:rsidP="00A86FC0">
            <w:r w:rsidRPr="009B3618">
              <w:t>12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1EB6A2" w14:textId="77777777" w:rsidR="009E4E6E" w:rsidRPr="009B3618" w:rsidRDefault="009E4E6E" w:rsidP="00A86FC0">
            <w:r w:rsidRPr="009B3618">
              <w:t>18 (56.25)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512D76" w14:textId="77777777" w:rsidR="009E4E6E" w:rsidRPr="009B3618" w:rsidRDefault="009E4E6E" w:rsidP="00A86FC0"/>
        </w:tc>
      </w:tr>
      <w:tr w:rsidR="009E4E6E" w:rsidRPr="009B3618" w14:paraId="3D0533F4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B34FFF" w14:textId="77777777" w:rsidR="009E4E6E" w:rsidRPr="009B3618" w:rsidRDefault="009E4E6E" w:rsidP="00A86FC0">
            <w:proofErr w:type="spellStart"/>
            <w:r w:rsidRPr="009B3618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10AE6B" w14:textId="77777777" w:rsidR="009E4E6E" w:rsidRPr="009B3618" w:rsidRDefault="009E4E6E" w:rsidP="00A86FC0">
            <w:r w:rsidRPr="009B3618">
              <w:t>24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003554" w14:textId="77777777" w:rsidR="009E4E6E" w:rsidRPr="009B3618" w:rsidRDefault="009E4E6E" w:rsidP="00A86FC0">
            <w:r w:rsidRPr="009B3618">
              <w:t>14 (43.75)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0ADE75" w14:textId="77777777" w:rsidR="009E4E6E" w:rsidRPr="009B3618" w:rsidRDefault="009E4E6E" w:rsidP="00A86FC0"/>
        </w:tc>
      </w:tr>
      <w:tr w:rsidR="009E4E6E" w:rsidRPr="009B3618" w14:paraId="30124164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A6DE74" w14:textId="77777777" w:rsidR="009E4E6E" w:rsidRPr="009B3618" w:rsidRDefault="009E4E6E" w:rsidP="00A86FC0">
            <w:proofErr w:type="spellStart"/>
            <w:r w:rsidRPr="009B3618">
              <w:lastRenderedPageBreak/>
              <w:t>Age</w:t>
            </w:r>
            <w:proofErr w:type="spellEnd"/>
            <w:r w:rsidRPr="009B3618">
              <w:t xml:space="preserve">, </w:t>
            </w:r>
            <w:proofErr w:type="spellStart"/>
            <w:r w:rsidRPr="009B3618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B0AE35" w14:textId="77777777" w:rsidR="009E4E6E" w:rsidRPr="009B3618" w:rsidRDefault="009E4E6E" w:rsidP="00A86FC0">
            <w:r w:rsidRPr="009B3618">
              <w:t>35.5 [26; 41.25]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17E538" w14:textId="77777777" w:rsidR="009E4E6E" w:rsidRPr="009B3618" w:rsidRDefault="009E4E6E" w:rsidP="00A86FC0">
            <w:r w:rsidRPr="009B3618">
              <w:t>31.6 ± 10.05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C17781" w14:textId="77777777" w:rsidR="009E4E6E" w:rsidRPr="009B3618" w:rsidRDefault="009E4E6E" w:rsidP="00A86FC0">
            <w:r w:rsidRPr="009B3618">
              <w:t>0.19</w:t>
            </w:r>
          </w:p>
        </w:tc>
      </w:tr>
      <w:tr w:rsidR="009E4E6E" w:rsidRPr="009B3618" w14:paraId="497764FB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6375A4" w14:textId="77777777" w:rsidR="009E4E6E" w:rsidRPr="009B3618" w:rsidRDefault="009E4E6E" w:rsidP="00A86FC0">
            <w:proofErr w:type="spellStart"/>
            <w:r w:rsidRPr="009B3618">
              <w:t>Disease</w:t>
            </w:r>
            <w:proofErr w:type="spellEnd"/>
            <w:r w:rsidRPr="009B3618">
              <w:t>, n (</w:t>
            </w:r>
            <w:proofErr w:type="gramStart"/>
            <w:r w:rsidRPr="009B3618">
              <w:t>%)</w:t>
            </w:r>
            <w:r w:rsidRPr="009B3618">
              <w:rPr>
                <w:vertAlign w:val="superscript"/>
              </w:rPr>
              <w:t>*</w:t>
            </w:r>
            <w:proofErr w:type="gramEnd"/>
            <w:r w:rsidRPr="009B361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A4E606" w14:textId="77777777" w:rsidR="009E4E6E" w:rsidRPr="009B3618" w:rsidRDefault="009E4E6E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195F07" w14:textId="77777777" w:rsidR="009E4E6E" w:rsidRPr="009B3618" w:rsidRDefault="009E4E6E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5F6A22" w14:textId="77777777" w:rsidR="009E4E6E" w:rsidRPr="009B3618" w:rsidRDefault="009E4E6E" w:rsidP="00A86FC0">
            <w:r w:rsidRPr="009B3618">
              <w:t>0.46</w:t>
            </w:r>
          </w:p>
        </w:tc>
      </w:tr>
      <w:tr w:rsidR="009E4E6E" w:rsidRPr="009B3618" w14:paraId="1B7D745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69C7BB" w14:textId="77777777" w:rsidR="009E4E6E" w:rsidRPr="009B3618" w:rsidRDefault="009E4E6E" w:rsidP="00A86FC0">
            <w:proofErr w:type="spellStart"/>
            <w:r w:rsidRPr="009B3618">
              <w:t>Crohn’s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disease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1FFC8A" w14:textId="77777777" w:rsidR="009E4E6E" w:rsidRPr="009B3618" w:rsidRDefault="009E4E6E" w:rsidP="00A86FC0">
            <w:r w:rsidRPr="009B3618">
              <w:t>19 (52.8)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282F66" w14:textId="77777777" w:rsidR="009E4E6E" w:rsidRPr="009B3618" w:rsidRDefault="009E4E6E" w:rsidP="00A86FC0">
            <w:r w:rsidRPr="009B3618">
              <w:t>14 (43.75)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AF19CC" w14:textId="77777777" w:rsidR="009E4E6E" w:rsidRPr="009B3618" w:rsidRDefault="009E4E6E" w:rsidP="00A86FC0"/>
        </w:tc>
      </w:tr>
      <w:tr w:rsidR="009E4E6E" w:rsidRPr="009B3618" w14:paraId="504CE1C3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E5D1AD" w14:textId="77777777" w:rsidR="009E4E6E" w:rsidRPr="009B3618" w:rsidRDefault="009E4E6E" w:rsidP="00A86FC0">
            <w:proofErr w:type="spellStart"/>
            <w:r w:rsidRPr="009B3618">
              <w:t>Ulcerative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colitis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A9B509" w14:textId="77777777" w:rsidR="009E4E6E" w:rsidRPr="009B3618" w:rsidRDefault="009E4E6E" w:rsidP="00A86FC0">
            <w:r w:rsidRPr="009B3618">
              <w:t>17 (47.2)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92F647" w14:textId="77777777" w:rsidR="009E4E6E" w:rsidRPr="009B3618" w:rsidRDefault="009E4E6E" w:rsidP="00A86FC0">
            <w:r w:rsidRPr="009B3618">
              <w:t>18 (56.25)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FF0419" w14:textId="77777777" w:rsidR="009E4E6E" w:rsidRPr="009B3618" w:rsidRDefault="009E4E6E" w:rsidP="00A86FC0"/>
        </w:tc>
      </w:tr>
      <w:tr w:rsidR="009E4E6E" w:rsidRPr="009B3618" w14:paraId="187FB162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7DD5E6" w14:textId="77777777" w:rsidR="009E4E6E" w:rsidRPr="009B3618" w:rsidRDefault="009E4E6E" w:rsidP="00A86FC0">
            <w:proofErr w:type="spellStart"/>
            <w:r w:rsidRPr="009B3618">
              <w:t>Clinical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  <w:r w:rsidRPr="009B3618">
              <w:t>, n (</w:t>
            </w:r>
            <w:proofErr w:type="gramStart"/>
            <w:r w:rsidRPr="009B3618">
              <w:t>%)</w:t>
            </w:r>
            <w:r w:rsidRPr="009B3618">
              <w:rPr>
                <w:vertAlign w:val="superscript"/>
              </w:rPr>
              <w:t>*</w:t>
            </w:r>
            <w:proofErr w:type="gramEnd"/>
            <w:r w:rsidRPr="009B3618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83AD26" w14:textId="77777777" w:rsidR="009E4E6E" w:rsidRPr="009B3618" w:rsidRDefault="009E4E6E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96676A" w14:textId="77777777" w:rsidR="009E4E6E" w:rsidRPr="009B3618" w:rsidRDefault="009E4E6E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0A3AD3" w14:textId="77777777" w:rsidR="009E4E6E" w:rsidRPr="009B3618" w:rsidRDefault="009E4E6E" w:rsidP="00A86FC0">
            <w:r w:rsidRPr="009B3618">
              <w:t>0.78</w:t>
            </w:r>
          </w:p>
        </w:tc>
      </w:tr>
      <w:tr w:rsidR="009E4E6E" w:rsidRPr="009B3618" w14:paraId="05E7DA9E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C4B279" w14:textId="77777777" w:rsidR="009E4E6E" w:rsidRPr="009B3618" w:rsidRDefault="009E4E6E" w:rsidP="00A86FC0">
            <w:proofErr w:type="spellStart"/>
            <w:r w:rsidRPr="009B3618">
              <w:t>Remission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FFBCCD" w14:textId="77777777" w:rsidR="009E4E6E" w:rsidRPr="009B3618" w:rsidRDefault="009E4E6E" w:rsidP="00A86FC0">
            <w:r w:rsidRPr="009B3618">
              <w:t>20 (55.6)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FACD3B" w14:textId="77777777" w:rsidR="009E4E6E" w:rsidRPr="009B3618" w:rsidRDefault="009E4E6E" w:rsidP="00A86FC0">
            <w:r w:rsidRPr="009B3618">
              <w:t>19 (59.38)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A01238" w14:textId="77777777" w:rsidR="009E4E6E" w:rsidRPr="009B3618" w:rsidRDefault="009E4E6E" w:rsidP="00A86FC0"/>
        </w:tc>
      </w:tr>
      <w:tr w:rsidR="009E4E6E" w:rsidRPr="009B3618" w14:paraId="1D29178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BAA4EF" w14:textId="77777777" w:rsidR="009E4E6E" w:rsidRPr="009B3618" w:rsidRDefault="009E4E6E" w:rsidP="00A86FC0">
            <w:proofErr w:type="spellStart"/>
            <w:r w:rsidRPr="009B3618">
              <w:t>Mild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562DE1" w14:textId="77777777" w:rsidR="009E4E6E" w:rsidRPr="009B3618" w:rsidRDefault="009E4E6E" w:rsidP="00A86FC0">
            <w:r w:rsidRPr="009B3618">
              <w:t>12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2AEE66" w14:textId="77777777" w:rsidR="009E4E6E" w:rsidRPr="009B3618" w:rsidRDefault="009E4E6E" w:rsidP="00A86FC0">
            <w:r w:rsidRPr="009B3618">
              <w:t>11 (34.38)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089AD8" w14:textId="77777777" w:rsidR="009E4E6E" w:rsidRPr="009B3618" w:rsidRDefault="009E4E6E" w:rsidP="00A86FC0"/>
        </w:tc>
      </w:tr>
      <w:tr w:rsidR="009E4E6E" w:rsidRPr="009B3618" w14:paraId="6BF88A9F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776AD5" w14:textId="77777777" w:rsidR="009E4E6E" w:rsidRPr="009B3618" w:rsidRDefault="009E4E6E" w:rsidP="00A86FC0">
            <w:proofErr w:type="spellStart"/>
            <w:r w:rsidRPr="009B3618">
              <w:t>Moderate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4A4559" w14:textId="77777777" w:rsidR="009E4E6E" w:rsidRPr="009B3618" w:rsidRDefault="009E4E6E" w:rsidP="00A86FC0">
            <w:r w:rsidRPr="009B3618">
              <w:t>4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53243F" w14:textId="77777777" w:rsidR="009E4E6E" w:rsidRPr="009B3618" w:rsidRDefault="009E4E6E" w:rsidP="00A86FC0">
            <w:r w:rsidRPr="009B3618">
              <w:t>2 (6.25)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A27893" w14:textId="77777777" w:rsidR="009E4E6E" w:rsidRPr="009B3618" w:rsidRDefault="009E4E6E" w:rsidP="00A86FC0"/>
        </w:tc>
      </w:tr>
      <w:tr w:rsidR="009E4E6E" w:rsidRPr="009B3618" w14:paraId="14D6FE1B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EAF331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anxiety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807B57" w14:textId="77777777" w:rsidR="009E4E6E" w:rsidRPr="009B3618" w:rsidRDefault="009E4E6E" w:rsidP="00A86FC0">
            <w:r w:rsidRPr="009B3618">
              <w:t>7.1 ± 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087898" w14:textId="77777777" w:rsidR="009E4E6E" w:rsidRPr="009B3618" w:rsidRDefault="009E4E6E" w:rsidP="00A86FC0">
            <w:r w:rsidRPr="009B3618">
              <w:t>6.6 ± 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073DB4" w14:textId="77777777" w:rsidR="009E4E6E" w:rsidRPr="009B3618" w:rsidRDefault="009E4E6E" w:rsidP="00A86FC0">
            <w:r w:rsidRPr="009B3618">
              <w:t>0.72</w:t>
            </w:r>
          </w:p>
        </w:tc>
      </w:tr>
      <w:tr w:rsidR="009E4E6E" w:rsidRPr="009B3618" w14:paraId="06B5544A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DF11E0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depression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BD7D78" w14:textId="77777777" w:rsidR="009E4E6E" w:rsidRPr="009B3618" w:rsidRDefault="009E4E6E" w:rsidP="00A86FC0">
            <w:r w:rsidRPr="009B3618">
              <w:t>5.6 ± 3.9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8315D3" w14:textId="77777777" w:rsidR="009E4E6E" w:rsidRPr="009B3618" w:rsidRDefault="009E4E6E" w:rsidP="00A86FC0">
            <w:r w:rsidRPr="009B3618">
              <w:t>5.0 ± 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E90016" w14:textId="77777777" w:rsidR="009E4E6E" w:rsidRPr="009B3618" w:rsidRDefault="009E4E6E" w:rsidP="00A86FC0">
            <w:r w:rsidRPr="009B3618">
              <w:t>0.09</w:t>
            </w:r>
          </w:p>
        </w:tc>
      </w:tr>
      <w:tr w:rsidR="009E4E6E" w:rsidRPr="009B3618" w14:paraId="21761C58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6F5DF1" w14:textId="77777777" w:rsidR="009E4E6E" w:rsidRPr="009B3618" w:rsidRDefault="009E4E6E" w:rsidP="00A86FC0">
            <w:r w:rsidRPr="009B3618">
              <w:t xml:space="preserve">VSI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73D632" w14:textId="77777777" w:rsidR="009E4E6E" w:rsidRPr="009B3618" w:rsidRDefault="009E4E6E" w:rsidP="00A86FC0">
            <w:r w:rsidRPr="009B3618">
              <w:t>33.2 ± 14.9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ED0885" w14:textId="77777777" w:rsidR="009E4E6E" w:rsidRPr="009B3618" w:rsidRDefault="009E4E6E" w:rsidP="00A86FC0">
            <w:r w:rsidRPr="009B3618">
              <w:t>30.2 ± 14.1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6C8D51" w14:textId="77777777" w:rsidR="009E4E6E" w:rsidRPr="009B3618" w:rsidRDefault="009E4E6E" w:rsidP="00A86FC0">
            <w:r w:rsidRPr="009B3618">
              <w:t>0.34</w:t>
            </w:r>
          </w:p>
        </w:tc>
      </w:tr>
      <w:tr w:rsidR="009E4E6E" w:rsidRPr="009B3618" w14:paraId="73A7B454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2A0D1F" w14:textId="77777777" w:rsidR="009E4E6E" w:rsidRPr="009B3618" w:rsidRDefault="009E4E6E" w:rsidP="00A86FC0">
            <w:r w:rsidRPr="009B3618">
              <w:t xml:space="preserve">TAS26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463E19" w14:textId="77777777" w:rsidR="009E4E6E" w:rsidRPr="009B3618" w:rsidRDefault="009E4E6E" w:rsidP="00A86FC0">
            <w:r w:rsidRPr="009B3618">
              <w:t>62.5 ± 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C904C5" w14:textId="77777777" w:rsidR="009E4E6E" w:rsidRPr="009B3618" w:rsidRDefault="009E4E6E" w:rsidP="00A86FC0">
            <w:r w:rsidRPr="009B3618">
              <w:t>66.1 ± 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C8E28A" w14:textId="77777777" w:rsidR="009E4E6E" w:rsidRPr="009B3618" w:rsidRDefault="009E4E6E" w:rsidP="00A86FC0">
            <w:r w:rsidRPr="009B3618">
              <w:t>0.19</w:t>
            </w:r>
          </w:p>
        </w:tc>
      </w:tr>
    </w:tbl>
    <w:p w14:paraId="03BDDF73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>HADS, Hospital Anxiety and Depression Scale; TAS-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 xml:space="preserve">, 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>-item Toronto Alexithymia Scale; VSI, Visceral Sensitivity Index</w:t>
      </w:r>
    </w:p>
    <w:p w14:paraId="2631E5AB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 xml:space="preserve">The numbers of observations for some variable </w:t>
      </w:r>
      <w:proofErr w:type="gramStart"/>
      <w:r w:rsidRPr="009B3618">
        <w:rPr>
          <w:rFonts w:hint="cs"/>
          <w:lang w:val="en-US"/>
        </w:rPr>
        <w:t>differs</w:t>
      </w:r>
      <w:proofErr w:type="gramEnd"/>
      <w:r w:rsidRPr="009B3618">
        <w:rPr>
          <w:rFonts w:hint="cs"/>
          <w:lang w:val="en-US"/>
        </w:rPr>
        <w:t xml:space="preserve"> depending on the data availability: gender distribution, n = </w:t>
      </w:r>
      <w:r w:rsidRPr="00CB0C32">
        <w:rPr>
          <w:rFonts w:ascii="Arial" w:hAnsi="Arial" w:cs="Arial"/>
          <w:lang w:val="en-US"/>
        </w:rPr>
        <w:t>68</w:t>
      </w:r>
      <w:r w:rsidRPr="009B3618">
        <w:rPr>
          <w:rFonts w:hint="cs"/>
          <w:lang w:val="en-US"/>
        </w:rPr>
        <w:t xml:space="preserve">; age, n = </w:t>
      </w:r>
      <w:r w:rsidRPr="00CB0C32">
        <w:rPr>
          <w:rFonts w:ascii="Arial" w:hAnsi="Arial" w:cs="Arial"/>
          <w:lang w:val="en-US"/>
        </w:rPr>
        <w:t>68</w:t>
      </w:r>
      <w:r w:rsidRPr="009B3618">
        <w:rPr>
          <w:rFonts w:hint="cs"/>
          <w:lang w:val="en-US"/>
        </w:rPr>
        <w:t xml:space="preserve">; disease, n = </w:t>
      </w:r>
      <w:r w:rsidRPr="00CB0C32">
        <w:rPr>
          <w:rFonts w:ascii="Arial" w:hAnsi="Arial" w:cs="Arial"/>
          <w:lang w:val="en-US"/>
        </w:rPr>
        <w:t>68</w:t>
      </w:r>
      <w:r w:rsidRPr="009B3618">
        <w:rPr>
          <w:rFonts w:hint="cs"/>
          <w:lang w:val="en-US"/>
        </w:rPr>
        <w:t xml:space="preserve">; clinical activity, n = </w:t>
      </w:r>
      <w:r w:rsidRPr="00CB0C32">
        <w:rPr>
          <w:rFonts w:ascii="Arial" w:hAnsi="Arial" w:cs="Arial"/>
          <w:lang w:val="en-US"/>
        </w:rPr>
        <w:t>68</w:t>
      </w:r>
      <w:r w:rsidRPr="009B3618">
        <w:rPr>
          <w:rFonts w:hint="cs"/>
          <w:lang w:val="en-US"/>
        </w:rPr>
        <w:t xml:space="preserve">; anxiety, n = </w:t>
      </w:r>
      <w:r w:rsidRPr="00CB0C32">
        <w:rPr>
          <w:rFonts w:ascii="Arial" w:hAnsi="Arial" w:cs="Arial"/>
          <w:lang w:val="en-US"/>
        </w:rPr>
        <w:t>66</w:t>
      </w:r>
      <w:r w:rsidRPr="009B3618">
        <w:rPr>
          <w:rFonts w:hint="cs"/>
          <w:lang w:val="en-US"/>
        </w:rPr>
        <w:t xml:space="preserve">; depression, n = </w:t>
      </w:r>
      <w:r w:rsidRPr="00CB0C32">
        <w:rPr>
          <w:rFonts w:ascii="Arial" w:hAnsi="Arial" w:cs="Arial"/>
          <w:lang w:val="en-US"/>
        </w:rPr>
        <w:t>66</w:t>
      </w:r>
      <w:r w:rsidRPr="009B3618">
        <w:rPr>
          <w:rFonts w:hint="cs"/>
          <w:lang w:val="en-US"/>
        </w:rPr>
        <w:t xml:space="preserve">; visceral sensitivity, n = </w:t>
      </w:r>
      <w:r w:rsidRPr="00CB0C32">
        <w:rPr>
          <w:rFonts w:ascii="Arial" w:hAnsi="Arial" w:cs="Arial"/>
          <w:lang w:val="en-US"/>
        </w:rPr>
        <w:t>66</w:t>
      </w:r>
      <w:r w:rsidRPr="009B3618">
        <w:rPr>
          <w:rFonts w:hint="cs"/>
          <w:lang w:val="en-US"/>
        </w:rPr>
        <w:t xml:space="preserve">; and alexithymia, n = </w:t>
      </w:r>
      <w:r w:rsidRPr="00CB0C32">
        <w:rPr>
          <w:rFonts w:ascii="Arial" w:hAnsi="Arial" w:cs="Arial"/>
          <w:lang w:val="en-US"/>
        </w:rPr>
        <w:t>63</w:t>
      </w:r>
    </w:p>
    <w:p w14:paraId="63448F03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 xml:space="preserve">Between-group differences of continuous variables were assessed with t test (if sample means were normally distributed) or with Mann-Whitney test (in other types of distribution). Between-group differences of categorical variables were assessed with Pearson’s </w:t>
      </w:r>
      <w:r w:rsidRPr="009B3618">
        <w:rPr>
          <w:rFonts w:hint="cs"/>
        </w:rPr>
        <w:t>χ</w:t>
      </w:r>
      <w:r w:rsidRPr="00CB0C32">
        <w:rPr>
          <w:rFonts w:ascii="Arial" w:hAnsi="Arial" w:cs="Arial"/>
          <w:vertAlign w:val="superscript"/>
          <w:lang w:val="en-US"/>
        </w:rPr>
        <w:t>2</w:t>
      </w:r>
    </w:p>
    <w:p w14:paraId="582F4147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>The values are given as absolute patient numbers and their proportions from total number of patients with the assessed variables</w:t>
      </w:r>
    </w:p>
    <w:p w14:paraId="1B3827A5" w14:textId="77777777" w:rsidR="009E4E6E" w:rsidRDefault="009E4E6E"/>
    <w:p w14:paraId="0D1143AB" w14:textId="77777777" w:rsidR="009E4E6E" w:rsidRPr="009B3618" w:rsidRDefault="009E4E6E" w:rsidP="009E4E6E">
      <w:pPr>
        <w:rPr>
          <w:b/>
          <w:bCs/>
          <w:lang w:val="en-US"/>
        </w:rPr>
      </w:pPr>
      <w:r w:rsidRPr="009B3618">
        <w:rPr>
          <w:b/>
          <w:bCs/>
          <w:lang w:val="en-US"/>
        </w:rPr>
        <w:t>Table 4.</w:t>
      </w:r>
      <w:r w:rsidRPr="00F17ECF">
        <w:rPr>
          <w:b/>
          <w:bCs/>
          <w:lang w:val="en-US"/>
        </w:rPr>
        <w:t xml:space="preserve"> </w:t>
      </w:r>
      <w:r w:rsidRPr="009B3618">
        <w:rPr>
          <w:b/>
          <w:bCs/>
          <w:lang w:val="en-US"/>
        </w:rPr>
        <w:t>Patient characteristics in the face-to-face follow up group and the telemonitoring group (clinical activity, anxiety, depression, visceral sensitivity, and alexithymia) at 6 months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895"/>
        <w:gridCol w:w="2083"/>
        <w:gridCol w:w="833"/>
        <w:gridCol w:w="1418"/>
      </w:tblGrid>
      <w:tr w:rsidR="009E4E6E" w:rsidRPr="009B3618" w14:paraId="617FA8F2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5DB310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AB52A4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Standard </w:t>
            </w:r>
            <w:proofErr w:type="spellStart"/>
            <w:r w:rsidRPr="009B3618">
              <w:rPr>
                <w:b/>
                <w:bCs/>
              </w:rPr>
              <w:t>care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8E31A5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Telemonitoring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137F80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p </w:t>
            </w:r>
            <w:proofErr w:type="spellStart"/>
            <w:r w:rsidRPr="009B3618">
              <w:rPr>
                <w:b/>
                <w:bCs/>
              </w:rPr>
              <w:t>value</w:t>
            </w:r>
            <w:proofErr w:type="spellEnd"/>
            <w:r w:rsidRPr="009B3618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0F3562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Difference</w:t>
            </w:r>
            <w:proofErr w:type="spellEnd"/>
          </w:p>
        </w:tc>
      </w:tr>
      <w:tr w:rsidR="009E4E6E" w:rsidRPr="009B3618" w14:paraId="4A250268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813C87" w14:textId="77777777" w:rsidR="009E4E6E" w:rsidRPr="009B3618" w:rsidRDefault="009E4E6E" w:rsidP="00A86FC0">
            <w:pPr>
              <w:rPr>
                <w:lang w:val="en-US"/>
              </w:rPr>
            </w:pPr>
            <w:r w:rsidRPr="009B3618">
              <w:rPr>
                <w:lang w:val="en-US"/>
              </w:rPr>
              <w:t>Clinical activity of the disease, n (</w:t>
            </w:r>
            <w:proofErr w:type="gramStart"/>
            <w:r w:rsidRPr="009B3618">
              <w:rPr>
                <w:lang w:val="en-US"/>
              </w:rPr>
              <w:t>%)</w:t>
            </w:r>
            <w:r w:rsidRPr="009B3618">
              <w:rPr>
                <w:vertAlign w:val="superscript"/>
                <w:lang w:val="en-US"/>
              </w:rPr>
              <w:t>*</w:t>
            </w:r>
            <w:proofErr w:type="gramEnd"/>
            <w:r w:rsidRPr="009B3618">
              <w:rPr>
                <w:vertAlign w:val="super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FC0778" w14:textId="77777777" w:rsidR="009E4E6E" w:rsidRPr="009B3618" w:rsidRDefault="009E4E6E" w:rsidP="00A86FC0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B76D51" w14:textId="77777777" w:rsidR="009E4E6E" w:rsidRPr="009B3618" w:rsidRDefault="009E4E6E" w:rsidP="00A86FC0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E9BDD4" w14:textId="77777777" w:rsidR="009E4E6E" w:rsidRPr="009B3618" w:rsidRDefault="009E4E6E" w:rsidP="00A86FC0">
            <w:r w:rsidRPr="009B3618">
              <w:t>0.097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243C2B" w14:textId="77777777" w:rsidR="009E4E6E" w:rsidRPr="009B3618" w:rsidRDefault="009E4E6E" w:rsidP="00A86FC0">
            <w:proofErr w:type="spellStart"/>
            <w:r w:rsidRPr="009B3618">
              <w:t>Not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applicable</w:t>
            </w:r>
            <w:proofErr w:type="spellEnd"/>
          </w:p>
        </w:tc>
      </w:tr>
      <w:tr w:rsidR="009E4E6E" w:rsidRPr="009B3618" w14:paraId="2B095E5D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DA1FE2" w14:textId="77777777" w:rsidR="009E4E6E" w:rsidRPr="009B3618" w:rsidRDefault="009E4E6E" w:rsidP="00A86FC0">
            <w:proofErr w:type="spellStart"/>
            <w:r w:rsidRPr="009B3618">
              <w:t>Remission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05DB3F" w14:textId="77777777" w:rsidR="009E4E6E" w:rsidRPr="009B3618" w:rsidRDefault="009E4E6E" w:rsidP="00A86FC0">
            <w:r w:rsidRPr="009B3618">
              <w:t>24 (67)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B8D7EE" w14:textId="77777777" w:rsidR="009E4E6E" w:rsidRPr="009B3618" w:rsidRDefault="009E4E6E" w:rsidP="00A86FC0">
            <w:r w:rsidRPr="009B3618">
              <w:t>28 (87)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40895A" w14:textId="77777777" w:rsidR="009E4E6E" w:rsidRPr="009B3618" w:rsidRDefault="009E4E6E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E1E48A" w14:textId="77777777" w:rsidR="009E4E6E" w:rsidRPr="009B3618" w:rsidRDefault="009E4E6E" w:rsidP="00A86FC0"/>
        </w:tc>
      </w:tr>
      <w:tr w:rsidR="009E4E6E" w:rsidRPr="009B3618" w14:paraId="2239BDC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75D105" w14:textId="77777777" w:rsidR="009E4E6E" w:rsidRPr="009B3618" w:rsidRDefault="009E4E6E" w:rsidP="00A86FC0">
            <w:proofErr w:type="spellStart"/>
            <w:r w:rsidRPr="009B3618">
              <w:lastRenderedPageBreak/>
              <w:t>Mild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activity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E063A0" w14:textId="77777777" w:rsidR="009E4E6E" w:rsidRPr="009B3618" w:rsidRDefault="009E4E6E" w:rsidP="00A86FC0">
            <w:r w:rsidRPr="009B3618">
              <w:t>12 (33)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5AD92A" w14:textId="77777777" w:rsidR="009E4E6E" w:rsidRPr="009B3618" w:rsidRDefault="009E4E6E" w:rsidP="00A86FC0">
            <w:r w:rsidRPr="009B3618">
              <w:t>4 (13)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49EEEF" w14:textId="77777777" w:rsidR="009E4E6E" w:rsidRPr="009B3618" w:rsidRDefault="009E4E6E" w:rsidP="00A86FC0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601607" w14:textId="77777777" w:rsidR="009E4E6E" w:rsidRPr="009B3618" w:rsidRDefault="009E4E6E" w:rsidP="00A86FC0"/>
        </w:tc>
      </w:tr>
      <w:tr w:rsidR="009E4E6E" w:rsidRPr="009B3618" w14:paraId="31356659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32F7E1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anxiety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5C3220" w14:textId="77777777" w:rsidR="009E4E6E" w:rsidRPr="009B3618" w:rsidRDefault="009E4E6E" w:rsidP="00A86FC0">
            <w:r w:rsidRPr="009B3618">
              <w:t>7.8 ± 3.9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FBE916" w14:textId="77777777" w:rsidR="009E4E6E" w:rsidRPr="009B3618" w:rsidRDefault="009E4E6E" w:rsidP="00A86FC0">
            <w:r w:rsidRPr="009B3618">
              <w:t>5.9 ± 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29EDAC" w14:textId="77777777" w:rsidR="009E4E6E" w:rsidRPr="009B3618" w:rsidRDefault="009E4E6E" w:rsidP="00A86FC0">
            <w:r w:rsidRPr="009B3618">
              <w:t>0.025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8FC2EB" w14:textId="77777777" w:rsidR="009E4E6E" w:rsidRPr="009B3618" w:rsidRDefault="009E4E6E" w:rsidP="00A86FC0">
            <w:r w:rsidRPr="009B3618">
              <w:t>2</w:t>
            </w:r>
          </w:p>
        </w:tc>
      </w:tr>
      <w:tr w:rsidR="009E4E6E" w:rsidRPr="009B3618" w14:paraId="4A563487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A427EA" w14:textId="77777777" w:rsidR="009E4E6E" w:rsidRPr="009B3618" w:rsidRDefault="009E4E6E" w:rsidP="00A86FC0">
            <w:r w:rsidRPr="009B3618">
              <w:t xml:space="preserve">HADS </w:t>
            </w:r>
            <w:proofErr w:type="spellStart"/>
            <w:r w:rsidRPr="009B3618">
              <w:t>depression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9C3610" w14:textId="77777777" w:rsidR="009E4E6E" w:rsidRPr="009B3618" w:rsidRDefault="009E4E6E" w:rsidP="00A86FC0">
            <w:r w:rsidRPr="009B3618">
              <w:t>5.8 ± 3.0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D2FFE6" w14:textId="77777777" w:rsidR="009E4E6E" w:rsidRPr="009B3618" w:rsidRDefault="009E4E6E" w:rsidP="00A86FC0">
            <w:r w:rsidRPr="009B3618">
              <w:t>4.5 ± 3.0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AFC63D" w14:textId="77777777" w:rsidR="009E4E6E" w:rsidRPr="009B3618" w:rsidRDefault="009E4E6E" w:rsidP="00A86FC0">
            <w:r w:rsidRPr="009B3618">
              <w:t>0.04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54E807" w14:textId="77777777" w:rsidR="009E4E6E" w:rsidRPr="009B3618" w:rsidRDefault="009E4E6E" w:rsidP="00A86FC0">
            <w:r w:rsidRPr="009B3618">
              <w:t>2</w:t>
            </w:r>
          </w:p>
        </w:tc>
      </w:tr>
      <w:tr w:rsidR="009E4E6E" w:rsidRPr="009B3618" w14:paraId="59E8BF21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29ECBE" w14:textId="77777777" w:rsidR="009E4E6E" w:rsidRPr="009B3618" w:rsidRDefault="009E4E6E" w:rsidP="00A86FC0">
            <w:r w:rsidRPr="009B3618">
              <w:t xml:space="preserve">VSI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6C1CBA" w14:textId="77777777" w:rsidR="009E4E6E" w:rsidRPr="009B3618" w:rsidRDefault="009E4E6E" w:rsidP="00A86FC0">
            <w:r w:rsidRPr="009B3618">
              <w:t>31.2 ± 13.8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96CE07" w14:textId="77777777" w:rsidR="009E4E6E" w:rsidRPr="009B3618" w:rsidRDefault="009E4E6E" w:rsidP="00A86FC0">
            <w:r w:rsidRPr="009B3618">
              <w:t>24.7 ± 14.3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6AE72A" w14:textId="77777777" w:rsidR="009E4E6E" w:rsidRPr="009B3618" w:rsidRDefault="009E4E6E" w:rsidP="00A86FC0">
            <w:r w:rsidRPr="009B3618">
              <w:t>0.013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332395" w14:textId="77777777" w:rsidR="009E4E6E" w:rsidRPr="009B3618" w:rsidRDefault="009E4E6E" w:rsidP="00A86FC0">
            <w:r w:rsidRPr="009B3618">
              <w:t>7</w:t>
            </w:r>
          </w:p>
        </w:tc>
      </w:tr>
      <w:tr w:rsidR="009E4E6E" w:rsidRPr="009B3618" w14:paraId="79F64EC2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F93113" w14:textId="77777777" w:rsidR="009E4E6E" w:rsidRPr="009B3618" w:rsidRDefault="009E4E6E" w:rsidP="00A86FC0">
            <w:r w:rsidRPr="009B3618">
              <w:t xml:space="preserve">TAS-26 </w:t>
            </w:r>
            <w:proofErr w:type="spellStart"/>
            <w:r w:rsidRPr="009B3618"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DC88D0" w14:textId="77777777" w:rsidR="009E4E6E" w:rsidRPr="009B3618" w:rsidRDefault="009E4E6E" w:rsidP="00A86FC0">
            <w:r w:rsidRPr="009B3618">
              <w:t>64.1 ± 11.9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793E0C" w14:textId="77777777" w:rsidR="009E4E6E" w:rsidRPr="009B3618" w:rsidRDefault="009E4E6E" w:rsidP="00A86FC0">
            <w:r w:rsidRPr="009B3618">
              <w:t>63.6 ± 9.9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4E2BD5" w14:textId="77777777" w:rsidR="009E4E6E" w:rsidRPr="009B3618" w:rsidRDefault="009E4E6E" w:rsidP="00A86FC0">
            <w:r w:rsidRPr="009B3618">
              <w:t>0.58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F429D9" w14:textId="77777777" w:rsidR="009E4E6E" w:rsidRPr="009B3618" w:rsidRDefault="009E4E6E" w:rsidP="00A86FC0">
            <w:r w:rsidRPr="009B3618">
              <w:t>-1</w:t>
            </w:r>
          </w:p>
        </w:tc>
      </w:tr>
    </w:tbl>
    <w:p w14:paraId="79387304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>HADS, Hospital Anxiety and Depression Scale; TAS-</w:t>
      </w:r>
      <w:r w:rsidRPr="00CB0C32">
        <w:rPr>
          <w:rFonts w:ascii="Arial" w:hAnsi="Arial" w:cs="Arial"/>
          <w:lang w:val="en-US"/>
        </w:rPr>
        <w:t>26</w:t>
      </w:r>
      <w:r w:rsidRPr="009B3618">
        <w:rPr>
          <w:rFonts w:hint="cs"/>
          <w:lang w:val="en-US"/>
        </w:rPr>
        <w:t>, Toronto Alexithymia Scale; VSI, Visceral Sensitivity Index</w:t>
      </w:r>
    </w:p>
    <w:p w14:paraId="05A15B1D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 xml:space="preserve">Between-group differences of continuous variables were assessed with t test (if sample means were normally distributed) or with Mann-Whitney test (in other types of distribution). Between-group differences of categorical variables were assessed with Pearson’s </w:t>
      </w:r>
      <w:r w:rsidRPr="009B3618">
        <w:rPr>
          <w:rFonts w:hint="cs"/>
        </w:rPr>
        <w:t>χ</w:t>
      </w:r>
      <w:r w:rsidRPr="00CB0C32">
        <w:rPr>
          <w:rFonts w:ascii="Arial" w:hAnsi="Arial" w:cs="Arial"/>
          <w:vertAlign w:val="superscript"/>
          <w:lang w:val="en-US"/>
        </w:rPr>
        <w:t>2</w:t>
      </w:r>
    </w:p>
    <w:p w14:paraId="1A31285A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>The values are given as absolute patient numbers and their proportions from total number of patients with the assessed variables</w:t>
      </w:r>
    </w:p>
    <w:p w14:paraId="4A7D2CA1" w14:textId="77777777" w:rsidR="009E4E6E" w:rsidRDefault="009E4E6E" w:rsidP="009E4E6E">
      <w:pPr>
        <w:rPr>
          <w:b/>
          <w:bCs/>
        </w:rPr>
      </w:pPr>
    </w:p>
    <w:p w14:paraId="6AE5BCBD" w14:textId="7F2506A7" w:rsidR="009E4E6E" w:rsidRPr="009B3618" w:rsidRDefault="009E4E6E" w:rsidP="009E4E6E">
      <w:pPr>
        <w:rPr>
          <w:b/>
          <w:bCs/>
          <w:lang w:val="en-US"/>
        </w:rPr>
      </w:pPr>
      <w:r w:rsidRPr="009B3618">
        <w:rPr>
          <w:b/>
          <w:bCs/>
          <w:lang w:val="en-US"/>
        </w:rPr>
        <w:t>Table 5.</w:t>
      </w:r>
      <w:r w:rsidRPr="009E4E6E">
        <w:rPr>
          <w:b/>
          <w:bCs/>
          <w:lang w:val="en-US"/>
        </w:rPr>
        <w:t xml:space="preserve"> </w:t>
      </w:r>
      <w:r w:rsidRPr="009B3618">
        <w:rPr>
          <w:b/>
          <w:bCs/>
          <w:lang w:val="en-US"/>
        </w:rPr>
        <w:t>Comparison of the proportions of patients with deterioration of psychological well-being (HADS) at 6 months of the follow up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2110"/>
        <w:gridCol w:w="2203"/>
        <w:gridCol w:w="926"/>
      </w:tblGrid>
      <w:tr w:rsidR="009E4E6E" w:rsidRPr="009B3618" w14:paraId="24DA073D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8699C5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HADS </w:t>
            </w:r>
            <w:proofErr w:type="spellStart"/>
            <w:r w:rsidRPr="009B3618">
              <w:rPr>
                <w:b/>
                <w:bCs/>
              </w:rPr>
              <w:t>result</w:t>
            </w:r>
            <w:proofErr w:type="spellEnd"/>
            <w:r w:rsidRPr="009B3618">
              <w:rPr>
                <w:b/>
                <w:bCs/>
              </w:rPr>
              <w:t>, n (</w:t>
            </w:r>
            <w:proofErr w:type="gramStart"/>
            <w:r w:rsidRPr="009B3618">
              <w:rPr>
                <w:b/>
                <w:bCs/>
              </w:rPr>
              <w:t>%)</w:t>
            </w:r>
            <w:r w:rsidRPr="009B3618">
              <w:rPr>
                <w:b/>
                <w:bCs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C5DED3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Standard </w:t>
            </w:r>
            <w:proofErr w:type="spellStart"/>
            <w:r w:rsidRPr="009B3618">
              <w:rPr>
                <w:b/>
                <w:bCs/>
              </w:rPr>
              <w:t>care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0230B4" w14:textId="77777777" w:rsidR="009E4E6E" w:rsidRPr="009B3618" w:rsidRDefault="009E4E6E" w:rsidP="00A86FC0">
            <w:pPr>
              <w:rPr>
                <w:b/>
                <w:bCs/>
              </w:rPr>
            </w:pPr>
            <w:proofErr w:type="spellStart"/>
            <w:r w:rsidRPr="009B3618">
              <w:rPr>
                <w:b/>
                <w:bCs/>
              </w:rPr>
              <w:t>Telemonitoring</w:t>
            </w:r>
            <w:proofErr w:type="spellEnd"/>
            <w:r w:rsidRPr="009B3618">
              <w:rPr>
                <w:b/>
                <w:bCs/>
              </w:rPr>
              <w:t xml:space="preserve"> </w:t>
            </w:r>
            <w:proofErr w:type="spellStart"/>
            <w:r w:rsidRPr="009B3618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131A06" w14:textId="77777777" w:rsidR="009E4E6E" w:rsidRPr="009B3618" w:rsidRDefault="009E4E6E" w:rsidP="00A86FC0">
            <w:pPr>
              <w:rPr>
                <w:b/>
                <w:bCs/>
              </w:rPr>
            </w:pPr>
            <w:r w:rsidRPr="009B3618">
              <w:rPr>
                <w:b/>
                <w:bCs/>
              </w:rPr>
              <w:t xml:space="preserve">p </w:t>
            </w:r>
            <w:proofErr w:type="spellStart"/>
            <w:r w:rsidRPr="009B3618">
              <w:rPr>
                <w:b/>
                <w:bCs/>
              </w:rPr>
              <w:t>value</w:t>
            </w:r>
            <w:proofErr w:type="spellEnd"/>
            <w:r w:rsidRPr="009B3618">
              <w:rPr>
                <w:b/>
                <w:bCs/>
                <w:vertAlign w:val="superscript"/>
              </w:rPr>
              <w:t>**</w:t>
            </w:r>
          </w:p>
        </w:tc>
      </w:tr>
      <w:tr w:rsidR="009E4E6E" w:rsidRPr="009B3618" w14:paraId="0066B40F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546555" w14:textId="77777777" w:rsidR="009E4E6E" w:rsidRPr="009B3618" w:rsidRDefault="009E4E6E" w:rsidP="00A86FC0">
            <w:proofErr w:type="spellStart"/>
            <w:r w:rsidRPr="009B3618">
              <w:t>Depression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C0543B" w14:textId="77777777" w:rsidR="009E4E6E" w:rsidRPr="009B3618" w:rsidRDefault="009E4E6E" w:rsidP="00A86FC0">
            <w:r w:rsidRPr="009B3618">
              <w:t>12 (35.3)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6C39EC" w14:textId="77777777" w:rsidR="009E4E6E" w:rsidRPr="009B3618" w:rsidRDefault="009E4E6E" w:rsidP="00A86FC0">
            <w:r w:rsidRPr="009B3618">
              <w:t>6 (18.7)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F6C815" w14:textId="77777777" w:rsidR="009E4E6E" w:rsidRPr="009B3618" w:rsidRDefault="009E4E6E" w:rsidP="00A86FC0">
            <w:r w:rsidRPr="009B3618">
              <w:t>0.17</w:t>
            </w:r>
          </w:p>
        </w:tc>
      </w:tr>
      <w:tr w:rsidR="009E4E6E" w:rsidRPr="009B3618" w14:paraId="297D49C2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16629C" w14:textId="77777777" w:rsidR="009E4E6E" w:rsidRPr="009B3618" w:rsidRDefault="009E4E6E" w:rsidP="00A86FC0">
            <w:proofErr w:type="spellStart"/>
            <w:r w:rsidRPr="009B3618">
              <w:t>Anxiety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D1FF99" w14:textId="77777777" w:rsidR="009E4E6E" w:rsidRPr="009B3618" w:rsidRDefault="009E4E6E" w:rsidP="00A86FC0">
            <w:r w:rsidRPr="009B3618">
              <w:t>19 (55.9)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475B49" w14:textId="77777777" w:rsidR="009E4E6E" w:rsidRPr="009B3618" w:rsidRDefault="009E4E6E" w:rsidP="00A86FC0">
            <w:r w:rsidRPr="009B3618">
              <w:t>10 (31.3)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85DD09" w14:textId="77777777" w:rsidR="009E4E6E" w:rsidRPr="009B3618" w:rsidRDefault="009E4E6E" w:rsidP="00A86FC0">
            <w:r w:rsidRPr="009B3618">
              <w:t>0.51</w:t>
            </w:r>
          </w:p>
        </w:tc>
      </w:tr>
      <w:tr w:rsidR="009E4E6E" w:rsidRPr="009B3618" w14:paraId="5844C9CC" w14:textId="77777777" w:rsidTr="00A86FC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8366C0" w14:textId="77777777" w:rsidR="009E4E6E" w:rsidRPr="009B3618" w:rsidRDefault="009E4E6E" w:rsidP="00A86FC0">
            <w:proofErr w:type="spellStart"/>
            <w:r w:rsidRPr="009B3618">
              <w:t>Depression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or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anxiety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9B455" w14:textId="77777777" w:rsidR="009E4E6E" w:rsidRPr="009B3618" w:rsidRDefault="009E4E6E" w:rsidP="00A86FC0">
            <w:r w:rsidRPr="009B3618">
              <w:t>21 (61.8)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57FFE4" w14:textId="77777777" w:rsidR="009E4E6E" w:rsidRPr="009B3618" w:rsidRDefault="009E4E6E" w:rsidP="00A86FC0">
            <w:r w:rsidRPr="009B3618">
              <w:t>11 (34.4)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008D98" w14:textId="77777777" w:rsidR="009E4E6E" w:rsidRPr="009B3618" w:rsidRDefault="009E4E6E" w:rsidP="00A86FC0">
            <w:r w:rsidRPr="009B3618">
              <w:t>0.03</w:t>
            </w:r>
          </w:p>
        </w:tc>
      </w:tr>
      <w:tr w:rsidR="009E4E6E" w:rsidRPr="009B3618" w14:paraId="4BC30224" w14:textId="77777777" w:rsidTr="00A86FC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FE7F2F" w14:textId="77777777" w:rsidR="009E4E6E" w:rsidRPr="009B3618" w:rsidRDefault="009E4E6E" w:rsidP="00A86FC0">
            <w:proofErr w:type="spellStart"/>
            <w:r w:rsidRPr="009B3618">
              <w:t>Both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depression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and</w:t>
            </w:r>
            <w:proofErr w:type="spellEnd"/>
            <w:r w:rsidRPr="009B3618">
              <w:t xml:space="preserve"> </w:t>
            </w:r>
            <w:proofErr w:type="spellStart"/>
            <w:r w:rsidRPr="009B3618">
              <w:t>anxiety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621360" w14:textId="77777777" w:rsidR="009E4E6E" w:rsidRPr="009B3618" w:rsidRDefault="009E4E6E" w:rsidP="00A86FC0">
            <w:r w:rsidRPr="009B3618">
              <w:t>10 (29.4)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8E39E4" w14:textId="77777777" w:rsidR="009E4E6E" w:rsidRPr="009B3618" w:rsidRDefault="009E4E6E" w:rsidP="00A86FC0">
            <w:r w:rsidRPr="009B3618">
              <w:t>5 (15.6)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4FCEF2" w14:textId="77777777" w:rsidR="009E4E6E" w:rsidRPr="009B3618" w:rsidRDefault="009E4E6E" w:rsidP="00A86FC0">
            <w:r w:rsidRPr="009B3618">
              <w:t>0.24</w:t>
            </w:r>
          </w:p>
        </w:tc>
      </w:tr>
    </w:tbl>
    <w:p w14:paraId="1335EC08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lang w:val="en-US"/>
        </w:rPr>
        <w:t>HADS, Hospital Anxiety and Depression Scale</w:t>
      </w:r>
    </w:p>
    <w:p w14:paraId="16ACB74A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>The values are given as absolute patient numbers and their proportions from total number of patients with the assessed variables</w:t>
      </w:r>
    </w:p>
    <w:p w14:paraId="7B005730" w14:textId="77777777" w:rsidR="009E4E6E" w:rsidRPr="009B3618" w:rsidRDefault="009E4E6E" w:rsidP="009E4E6E">
      <w:pPr>
        <w:rPr>
          <w:lang w:val="en-US"/>
        </w:rPr>
      </w:pPr>
      <w:r w:rsidRPr="009B3618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9B3618">
        <w:rPr>
          <w:rFonts w:hint="cs"/>
          <w:lang w:val="en-US"/>
        </w:rPr>
        <w:t>Fischer’s exact test</w:t>
      </w:r>
    </w:p>
    <w:p w14:paraId="327D2945" w14:textId="77777777" w:rsidR="009E4E6E" w:rsidRPr="009E4E6E" w:rsidRDefault="009E4E6E"/>
    <w:sectPr w:rsidR="009E4E6E" w:rsidRPr="009E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6E"/>
    <w:rsid w:val="009E4E6E"/>
    <w:rsid w:val="00A66C27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7572"/>
  <w15:chartTrackingRefBased/>
  <w15:docId w15:val="{58F737FA-6FD1-44E4-A2E5-211A695C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6E"/>
  </w:style>
  <w:style w:type="paragraph" w:styleId="1">
    <w:name w:val="heading 1"/>
    <w:basedOn w:val="a"/>
    <w:next w:val="a"/>
    <w:link w:val="10"/>
    <w:uiPriority w:val="9"/>
    <w:qFormat/>
    <w:rsid w:val="009E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E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E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E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E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E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E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4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2025-11-13T08:34:00Z</dcterms:created>
  <dcterms:modified xsi:type="dcterms:W3CDTF">2025-11-13T08:36:00Z</dcterms:modified>
</cp:coreProperties>
</file>